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354" w:rsidRDefault="00C42354">
      <w:pPr>
        <w:spacing w:line="480" w:lineRule="auto"/>
        <w:rPr>
          <w:rFonts w:ascii="Times New Roman" w:hAnsi="Times New Roman"/>
          <w:sz w:val="24"/>
          <w:szCs w:val="24"/>
        </w:rPr>
      </w:pPr>
    </w:p>
    <w:p w:rsidR="00C42354" w:rsidRDefault="00C42354">
      <w:pPr>
        <w:suppressAutoHyphens w:val="0"/>
        <w:rPr>
          <w:rFonts w:ascii="Times New Roman" w:hAnsi="Times New Roman"/>
          <w:sz w:val="24"/>
          <w:szCs w:val="24"/>
        </w:rPr>
      </w:pPr>
    </w:p>
    <w:p w:rsidR="00C42354" w:rsidRDefault="00C42354">
      <w:pPr>
        <w:suppressAutoHyphens w:val="0"/>
        <w:rPr>
          <w:rFonts w:ascii="Times New Roman" w:hAnsi="Times New Roman"/>
          <w:sz w:val="24"/>
          <w:szCs w:val="24"/>
        </w:rPr>
      </w:pPr>
    </w:p>
    <w:p w:rsidR="00C42354" w:rsidRDefault="00C42354">
      <w:pPr>
        <w:suppressAutoHyphens w:val="0"/>
        <w:rPr>
          <w:rFonts w:ascii="Times New Roman" w:hAnsi="Times New Roman"/>
          <w:sz w:val="24"/>
          <w:szCs w:val="24"/>
        </w:rPr>
      </w:pPr>
    </w:p>
    <w:p w:rsidR="00C42354" w:rsidRDefault="00C42354">
      <w:pPr>
        <w:suppressAutoHyphens w:val="0"/>
        <w:rPr>
          <w:rFonts w:ascii="Times New Roman" w:hAnsi="Times New Roman"/>
          <w:sz w:val="24"/>
          <w:szCs w:val="24"/>
        </w:rPr>
      </w:pPr>
    </w:p>
    <w:p w:rsidR="00C42354" w:rsidRDefault="00C42354">
      <w:pPr>
        <w:suppressAutoHyphens w:val="0"/>
        <w:rPr>
          <w:rFonts w:ascii="Times New Roman" w:hAnsi="Times New Roman"/>
          <w:sz w:val="24"/>
          <w:szCs w:val="24"/>
        </w:rPr>
      </w:pPr>
    </w:p>
    <w:p w:rsidR="00C42354" w:rsidRDefault="00C42354">
      <w:pPr>
        <w:suppressAutoHyphens w:val="0"/>
        <w:rPr>
          <w:rFonts w:ascii="Times New Roman" w:hAnsi="Times New Roman"/>
          <w:sz w:val="24"/>
          <w:szCs w:val="24"/>
        </w:rPr>
      </w:pPr>
    </w:p>
    <w:p w:rsidR="00C42354" w:rsidRDefault="00C42354">
      <w:pPr>
        <w:suppressAutoHyphens w:val="0"/>
        <w:rPr>
          <w:rFonts w:ascii="Times New Roman" w:hAnsi="Times New Roman"/>
          <w:sz w:val="24"/>
          <w:szCs w:val="24"/>
        </w:rPr>
      </w:pPr>
    </w:p>
    <w:p w:rsidR="00C42354" w:rsidRDefault="00C42354">
      <w:pPr>
        <w:suppressAutoHyphens w:val="0"/>
        <w:rPr>
          <w:rFonts w:ascii="Times New Roman" w:hAnsi="Times New Roman"/>
          <w:sz w:val="24"/>
          <w:szCs w:val="24"/>
        </w:rPr>
      </w:pPr>
    </w:p>
    <w:p w:rsidR="00C42354" w:rsidRDefault="00C42354">
      <w:pPr>
        <w:suppressAutoHyphens w:val="0"/>
        <w:rPr>
          <w:rFonts w:ascii="Times New Roman" w:hAnsi="Times New Roman"/>
          <w:sz w:val="24"/>
          <w:szCs w:val="24"/>
        </w:rPr>
      </w:pPr>
    </w:p>
    <w:p w:rsidR="00C42354" w:rsidRDefault="00C42354">
      <w:pPr>
        <w:suppressAutoHyphens w:val="0"/>
        <w:rPr>
          <w:rFonts w:ascii="Times New Roman" w:hAnsi="Times New Roman"/>
          <w:sz w:val="24"/>
          <w:szCs w:val="24"/>
        </w:rPr>
      </w:pPr>
    </w:p>
    <w:p w:rsidR="00C42354" w:rsidRDefault="00C42354">
      <w:pPr>
        <w:suppressAutoHyphens w:val="0"/>
        <w:rPr>
          <w:rFonts w:ascii="Times New Roman" w:hAnsi="Times New Roman"/>
          <w:sz w:val="24"/>
          <w:szCs w:val="24"/>
        </w:rPr>
      </w:pPr>
    </w:p>
    <w:p w:rsidR="00C42354" w:rsidRDefault="00C42354">
      <w:pPr>
        <w:suppressAutoHyphens w:val="0"/>
        <w:rPr>
          <w:rFonts w:ascii="Times New Roman" w:hAnsi="Times New Roman"/>
          <w:sz w:val="24"/>
          <w:szCs w:val="24"/>
        </w:rPr>
      </w:pPr>
    </w:p>
    <w:p w:rsidR="00C42354" w:rsidRDefault="00456465">
      <w:pPr>
        <w:suppressAutoHyphens w:val="0"/>
        <w:jc w:val="center"/>
        <w:rPr>
          <w:rFonts w:ascii="Times New Roman" w:hAnsi="Times New Roman"/>
          <w:sz w:val="24"/>
          <w:szCs w:val="24"/>
        </w:rPr>
      </w:pPr>
      <w:r>
        <w:rPr>
          <w:rFonts w:ascii="Times New Roman" w:hAnsi="Times New Roman"/>
          <w:sz w:val="24"/>
          <w:szCs w:val="24"/>
        </w:rPr>
        <w:t>Econ</w:t>
      </w:r>
      <w:bookmarkStart w:id="0" w:name="_GoBack"/>
      <w:bookmarkEnd w:id="0"/>
      <w:r>
        <w:rPr>
          <w:rFonts w:ascii="Times New Roman" w:hAnsi="Times New Roman"/>
          <w:sz w:val="24"/>
          <w:szCs w:val="24"/>
        </w:rPr>
        <w:t>omic Integration</w:t>
      </w:r>
    </w:p>
    <w:p w:rsidR="00C42354" w:rsidRDefault="00456465">
      <w:pPr>
        <w:suppressAutoHyphens w:val="0"/>
        <w:jc w:val="center"/>
        <w:rPr>
          <w:rFonts w:ascii="Times New Roman" w:hAnsi="Times New Roman"/>
          <w:sz w:val="24"/>
          <w:szCs w:val="24"/>
        </w:rPr>
      </w:pPr>
      <w:r>
        <w:rPr>
          <w:rFonts w:ascii="Times New Roman" w:hAnsi="Times New Roman"/>
          <w:sz w:val="24"/>
          <w:szCs w:val="24"/>
        </w:rPr>
        <w:t>Name</w:t>
      </w:r>
    </w:p>
    <w:p w:rsidR="00C42354" w:rsidRDefault="00456465">
      <w:pPr>
        <w:suppressAutoHyphens w:val="0"/>
        <w:jc w:val="center"/>
        <w:rPr>
          <w:rFonts w:ascii="Times New Roman" w:hAnsi="Times New Roman"/>
          <w:sz w:val="24"/>
          <w:szCs w:val="24"/>
        </w:rPr>
      </w:pPr>
      <w:r>
        <w:rPr>
          <w:rFonts w:ascii="Times New Roman" w:hAnsi="Times New Roman"/>
          <w:sz w:val="24"/>
          <w:szCs w:val="24"/>
        </w:rPr>
        <w:t>Institution Affiliation</w:t>
      </w:r>
    </w:p>
    <w:p w:rsidR="00C42354" w:rsidRDefault="00456465">
      <w:pPr>
        <w:pageBreakBefore/>
        <w:spacing w:line="480" w:lineRule="auto"/>
        <w:jc w:val="center"/>
        <w:rPr>
          <w:rFonts w:ascii="Times New Roman" w:hAnsi="Times New Roman"/>
          <w:sz w:val="24"/>
          <w:szCs w:val="24"/>
        </w:rPr>
      </w:pPr>
      <w:r>
        <w:rPr>
          <w:rFonts w:ascii="Times New Roman" w:hAnsi="Times New Roman"/>
          <w:sz w:val="24"/>
          <w:szCs w:val="24"/>
        </w:rPr>
        <w:lastRenderedPageBreak/>
        <w:t>Economic Integration</w:t>
      </w:r>
    </w:p>
    <w:p w:rsidR="00C42354" w:rsidRDefault="00456465">
      <w:pPr>
        <w:spacing w:line="480" w:lineRule="auto"/>
        <w:ind w:firstLine="720"/>
      </w:pPr>
      <w:r>
        <w:rPr>
          <w:rFonts w:ascii="Times New Roman" w:hAnsi="Times New Roman"/>
          <w:sz w:val="24"/>
          <w:szCs w:val="24"/>
        </w:rPr>
        <w:t xml:space="preserve">Economic integration entails two countries agreeing to allow the flow of capital, </w:t>
      </w:r>
      <w:proofErr w:type="spellStart"/>
      <w:r>
        <w:rPr>
          <w:rFonts w:ascii="Times New Roman" w:hAnsi="Times New Roman"/>
          <w:sz w:val="24"/>
          <w:szCs w:val="24"/>
        </w:rPr>
        <w:t>labor</w:t>
      </w:r>
      <w:proofErr w:type="spellEnd"/>
      <w:r>
        <w:rPr>
          <w:rFonts w:ascii="Times New Roman" w:hAnsi="Times New Roman"/>
          <w:sz w:val="24"/>
          <w:szCs w:val="24"/>
        </w:rPr>
        <w:t xml:space="preserve">, goods, and </w:t>
      </w:r>
      <w:r>
        <w:rPr>
          <w:rFonts w:ascii="Times New Roman" w:hAnsi="Times New Roman"/>
          <w:sz w:val="24"/>
          <w:szCs w:val="24"/>
        </w:rPr>
        <w:t>services across their international boundaries to varying degrees.  The theory of economic integration goes through two stages of development, each addressing the pertinent political and economic context for its time.</w:t>
      </w:r>
      <w:r>
        <w:t xml:space="preserve"> </w:t>
      </w:r>
      <w:r>
        <w:rPr>
          <w:rFonts w:ascii="Times New Roman" w:hAnsi="Times New Roman"/>
          <w:sz w:val="24"/>
          <w:szCs w:val="24"/>
        </w:rPr>
        <w:t xml:space="preserve">The first stage is considered to be a </w:t>
      </w:r>
      <w:r>
        <w:rPr>
          <w:rFonts w:ascii="Times New Roman" w:hAnsi="Times New Roman"/>
          <w:sz w:val="24"/>
          <w:szCs w:val="24"/>
        </w:rPr>
        <w:t xml:space="preserve">classic theory or static analysis which consists of the traditional economic integration theories that illustrate the potential benefits of integration (UK Changing </w:t>
      </w:r>
      <w:proofErr w:type="spellStart"/>
      <w:r>
        <w:rPr>
          <w:rFonts w:ascii="Times New Roman" w:hAnsi="Times New Roman"/>
          <w:sz w:val="24"/>
          <w:szCs w:val="24"/>
        </w:rPr>
        <w:t>Inc</w:t>
      </w:r>
      <w:proofErr w:type="spellEnd"/>
      <w:r>
        <w:rPr>
          <w:rFonts w:ascii="Times New Roman" w:hAnsi="Times New Roman"/>
          <w:sz w:val="24"/>
          <w:szCs w:val="24"/>
        </w:rPr>
        <w:t>, 2019).</w:t>
      </w:r>
      <w:r>
        <w:t xml:space="preserve"> </w:t>
      </w:r>
      <w:r>
        <w:rPr>
          <w:rFonts w:ascii="Times New Roman" w:hAnsi="Times New Roman"/>
          <w:sz w:val="24"/>
          <w:szCs w:val="24"/>
        </w:rPr>
        <w:t>The second stage features new theories of economic integration, often alluded t</w:t>
      </w:r>
      <w:r>
        <w:rPr>
          <w:rFonts w:ascii="Times New Roman" w:hAnsi="Times New Roman"/>
          <w:sz w:val="24"/>
          <w:szCs w:val="24"/>
        </w:rPr>
        <w:t>o as the dynamic analysis of economic arrangements. In addition to these two, there exists a third type of integration theories that address the impacts, advantages, and constraints of developing and least developed countries ' economic integration arrange</w:t>
      </w:r>
      <w:r>
        <w:rPr>
          <w:rFonts w:ascii="Times New Roman" w:hAnsi="Times New Roman"/>
          <w:sz w:val="24"/>
          <w:szCs w:val="24"/>
        </w:rPr>
        <w:t>ments.</w:t>
      </w:r>
    </w:p>
    <w:p w:rsidR="00C42354" w:rsidRDefault="00456465">
      <w:pPr>
        <w:spacing w:line="480" w:lineRule="auto"/>
        <w:jc w:val="center"/>
        <w:rPr>
          <w:rFonts w:ascii="Times New Roman" w:hAnsi="Times New Roman"/>
          <w:sz w:val="24"/>
          <w:szCs w:val="24"/>
        </w:rPr>
      </w:pPr>
      <w:r>
        <w:rPr>
          <w:rFonts w:ascii="Times New Roman" w:hAnsi="Times New Roman"/>
          <w:sz w:val="24"/>
          <w:szCs w:val="24"/>
        </w:rPr>
        <w:t>Implications of Economic Integration</w:t>
      </w:r>
    </w:p>
    <w:p w:rsidR="00C42354" w:rsidRDefault="00456465">
      <w:pPr>
        <w:spacing w:line="480" w:lineRule="auto"/>
        <w:ind w:firstLine="720"/>
      </w:pPr>
      <w:r>
        <w:rPr>
          <w:rFonts w:ascii="Times New Roman" w:hAnsi="Times New Roman"/>
          <w:sz w:val="24"/>
          <w:szCs w:val="24"/>
        </w:rPr>
        <w:t xml:space="preserve">Economic integration tends to lead to the redistribution of </w:t>
      </w:r>
      <w:proofErr w:type="spellStart"/>
      <w:r>
        <w:rPr>
          <w:rFonts w:ascii="Times New Roman" w:hAnsi="Times New Roman"/>
          <w:sz w:val="24"/>
          <w:szCs w:val="24"/>
        </w:rPr>
        <w:t>labor</w:t>
      </w:r>
      <w:proofErr w:type="spellEnd"/>
      <w:r>
        <w:rPr>
          <w:rFonts w:ascii="Times New Roman" w:hAnsi="Times New Roman"/>
          <w:sz w:val="24"/>
          <w:szCs w:val="24"/>
        </w:rPr>
        <w:t xml:space="preserve"> and capital moving towards better exploitation of </w:t>
      </w:r>
      <w:proofErr w:type="spellStart"/>
      <w:r>
        <w:rPr>
          <w:rFonts w:ascii="Times New Roman" w:hAnsi="Times New Roman"/>
          <w:sz w:val="24"/>
          <w:szCs w:val="24"/>
        </w:rPr>
        <w:t>labor</w:t>
      </w:r>
      <w:proofErr w:type="spellEnd"/>
      <w:r>
        <w:rPr>
          <w:rFonts w:ascii="Times New Roman" w:hAnsi="Times New Roman"/>
          <w:sz w:val="24"/>
          <w:szCs w:val="24"/>
        </w:rPr>
        <w:t xml:space="preserve"> and capital. </w:t>
      </w:r>
      <w:proofErr w:type="spellStart"/>
      <w:r>
        <w:rPr>
          <w:rFonts w:ascii="Times New Roman" w:hAnsi="Times New Roman"/>
          <w:sz w:val="24"/>
          <w:szCs w:val="24"/>
        </w:rPr>
        <w:t>Labor</w:t>
      </w:r>
      <w:proofErr w:type="spellEnd"/>
      <w:r>
        <w:rPr>
          <w:rFonts w:ascii="Times New Roman" w:hAnsi="Times New Roman"/>
          <w:sz w:val="24"/>
          <w:szCs w:val="24"/>
        </w:rPr>
        <w:t xml:space="preserve"> shifts to the higher - wage area, while capital shifts to the higher - </w:t>
      </w:r>
      <w:r>
        <w:rPr>
          <w:rFonts w:ascii="Times New Roman" w:hAnsi="Times New Roman"/>
          <w:sz w:val="24"/>
          <w:szCs w:val="24"/>
        </w:rPr>
        <w:t>wage area.</w:t>
      </w:r>
      <w:r>
        <w:t xml:space="preserve"> </w:t>
      </w:r>
      <w:r>
        <w:rPr>
          <w:rFonts w:ascii="Times New Roman" w:hAnsi="Times New Roman"/>
          <w:sz w:val="24"/>
          <w:szCs w:val="24"/>
        </w:rPr>
        <w:t xml:space="preserve">The value-added pair of industries and </w:t>
      </w:r>
      <w:proofErr w:type="spellStart"/>
      <w:r>
        <w:rPr>
          <w:rFonts w:ascii="Times New Roman" w:hAnsi="Times New Roman"/>
          <w:sz w:val="24"/>
          <w:szCs w:val="24"/>
        </w:rPr>
        <w:t>labor</w:t>
      </w:r>
      <w:proofErr w:type="spellEnd"/>
      <w:r>
        <w:rPr>
          <w:rFonts w:ascii="Times New Roman" w:hAnsi="Times New Roman"/>
          <w:sz w:val="24"/>
          <w:szCs w:val="24"/>
        </w:rPr>
        <w:t xml:space="preserve"> </w:t>
      </w:r>
      <w:r w:rsidR="0024624B">
        <w:rPr>
          <w:rFonts w:ascii="Times New Roman" w:hAnsi="Times New Roman"/>
          <w:sz w:val="24"/>
          <w:szCs w:val="24"/>
        </w:rPr>
        <w:t>disperses</w:t>
      </w:r>
      <w:r>
        <w:rPr>
          <w:rFonts w:ascii="Times New Roman" w:hAnsi="Times New Roman"/>
          <w:sz w:val="24"/>
          <w:szCs w:val="24"/>
        </w:rPr>
        <w:t xml:space="preserve"> within a region in the same manner as heat or gas in space.</w:t>
      </w:r>
      <w:r>
        <w:t xml:space="preserve"> </w:t>
      </w:r>
      <w:r>
        <w:rPr>
          <w:rFonts w:ascii="Times New Roman" w:hAnsi="Times New Roman"/>
          <w:sz w:val="24"/>
          <w:szCs w:val="24"/>
        </w:rPr>
        <w:t xml:space="preserve">In the member states of the economically integrated region, domestic savings rates aspire to the same scale as outlined by </w:t>
      </w:r>
      <w:r>
        <w:rPr>
          <w:rFonts w:ascii="Times New Roman" w:hAnsi="Times New Roman"/>
          <w:sz w:val="24"/>
          <w:szCs w:val="24"/>
        </w:rPr>
        <w:lastRenderedPageBreak/>
        <w:t>the econ</w:t>
      </w:r>
      <w:r>
        <w:rPr>
          <w:rFonts w:ascii="Times New Roman" w:hAnsi="Times New Roman"/>
          <w:sz w:val="24"/>
          <w:szCs w:val="24"/>
        </w:rPr>
        <w:t>omic block coherence policy.</w:t>
      </w:r>
      <w:r>
        <w:rPr>
          <w:rFonts w:ascii="Times New Roman" w:hAnsi="Times New Roman"/>
          <w:noProof/>
          <w:sz w:val="24"/>
          <w:szCs w:val="24"/>
          <w:lang w:val="en-US"/>
        </w:rPr>
        <w:drawing>
          <wp:inline distT="0" distB="0" distL="0" distR="0">
            <wp:extent cx="4112669" cy="3081079"/>
            <wp:effectExtent l="0" t="0" r="2131" b="5021"/>
            <wp:docPr id="1"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112669" cy="3081079"/>
                    </a:xfrm>
                    <a:prstGeom prst="rect">
                      <a:avLst/>
                    </a:prstGeom>
                    <a:noFill/>
                    <a:ln>
                      <a:noFill/>
                      <a:prstDash/>
                    </a:ln>
                  </pic:spPr>
                </pic:pic>
              </a:graphicData>
            </a:graphic>
          </wp:inline>
        </w:drawing>
      </w:r>
    </w:p>
    <w:p w:rsidR="00C42354" w:rsidRDefault="00456465">
      <w:pPr>
        <w:spacing w:line="480" w:lineRule="auto"/>
        <w:rPr>
          <w:rFonts w:ascii="Times New Roman" w:hAnsi="Times New Roman"/>
          <w:sz w:val="24"/>
          <w:szCs w:val="24"/>
        </w:rPr>
      </w:pPr>
      <w:r>
        <w:rPr>
          <w:rFonts w:ascii="Times New Roman" w:hAnsi="Times New Roman"/>
          <w:sz w:val="24"/>
          <w:szCs w:val="24"/>
        </w:rPr>
        <w:t>https://archive.intereconomics.eu/year/2019/1/economic-integration-and-income-convergence-in-the-eu/</w:t>
      </w:r>
    </w:p>
    <w:p w:rsidR="00C42354" w:rsidRDefault="00456465">
      <w:pPr>
        <w:spacing w:line="480" w:lineRule="auto"/>
        <w:ind w:firstLine="720"/>
      </w:pPr>
      <w:r>
        <w:rPr>
          <w:rFonts w:ascii="Times New Roman" w:hAnsi="Times New Roman"/>
          <w:sz w:val="24"/>
          <w:szCs w:val="24"/>
        </w:rPr>
        <w:t>Economic integration boosts economic growth, in particular, GDP, depends on the level of development and on the level of unif</w:t>
      </w:r>
      <w:r>
        <w:rPr>
          <w:rFonts w:ascii="Times New Roman" w:hAnsi="Times New Roman"/>
          <w:sz w:val="24"/>
          <w:szCs w:val="24"/>
        </w:rPr>
        <w:t>ying states.</w:t>
      </w:r>
      <w:r>
        <w:t xml:space="preserve"> </w:t>
      </w:r>
      <w:r>
        <w:rPr>
          <w:rFonts w:ascii="Times New Roman" w:hAnsi="Times New Roman"/>
          <w:sz w:val="24"/>
          <w:szCs w:val="24"/>
        </w:rPr>
        <w:t>For example, if two countries are economically integrated, the larger the size of the economy the less it gets from integr</w:t>
      </w:r>
      <w:r w:rsidR="0024624B">
        <w:rPr>
          <w:rFonts w:ascii="Times New Roman" w:hAnsi="Times New Roman"/>
          <w:sz w:val="24"/>
          <w:szCs w:val="24"/>
        </w:rPr>
        <w:t xml:space="preserve">ation. The reverse is also true as there is </w:t>
      </w:r>
      <w:r w:rsidR="0024624B" w:rsidRPr="00860FE5">
        <w:rPr>
          <w:rFonts w:ascii="Times New Roman" w:hAnsi="Times New Roman"/>
          <w:noProof/>
          <w:sz w:val="24"/>
          <w:szCs w:val="24"/>
        </w:rPr>
        <w:t>i</w:t>
      </w:r>
      <w:r w:rsidRPr="00860FE5">
        <w:rPr>
          <w:rFonts w:ascii="Times New Roman" w:hAnsi="Times New Roman"/>
          <w:noProof/>
          <w:sz w:val="24"/>
          <w:szCs w:val="24"/>
        </w:rPr>
        <w:t>ncreased</w:t>
      </w:r>
      <w:r>
        <w:rPr>
          <w:rFonts w:ascii="Times New Roman" w:hAnsi="Times New Roman"/>
          <w:sz w:val="24"/>
          <w:szCs w:val="24"/>
        </w:rPr>
        <w:t xml:space="preserve"> productivity in the unified region. In developed countries, productivity tends</w:t>
      </w:r>
      <w:r>
        <w:rPr>
          <w:rFonts w:ascii="Times New Roman" w:hAnsi="Times New Roman"/>
          <w:sz w:val="24"/>
          <w:szCs w:val="24"/>
        </w:rPr>
        <w:t xml:space="preserve"> to be more in countries that are less developed.</w:t>
      </w:r>
    </w:p>
    <w:p w:rsidR="00C42354" w:rsidRDefault="00456465">
      <w:pPr>
        <w:spacing w:line="480" w:lineRule="auto"/>
      </w:pPr>
      <w:r>
        <w:rPr>
          <w:rFonts w:ascii="Times New Roman" w:hAnsi="Times New Roman"/>
          <w:noProof/>
          <w:sz w:val="24"/>
          <w:szCs w:val="24"/>
          <w:lang w:val="en-US"/>
        </w:rPr>
        <w:lastRenderedPageBreak/>
        <w:drawing>
          <wp:inline distT="0" distB="0" distL="0" distR="0">
            <wp:extent cx="3598676" cy="2631423"/>
            <wp:effectExtent l="0" t="0" r="1774" b="0"/>
            <wp:docPr id="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598676" cy="2631423"/>
                    </a:xfrm>
                    <a:prstGeom prst="rect">
                      <a:avLst/>
                    </a:prstGeom>
                    <a:noFill/>
                    <a:ln>
                      <a:noFill/>
                      <a:prstDash/>
                    </a:ln>
                  </pic:spPr>
                </pic:pic>
              </a:graphicData>
            </a:graphic>
          </wp:inline>
        </w:drawing>
      </w:r>
    </w:p>
    <w:p w:rsidR="00C42354" w:rsidRDefault="00456465">
      <w:pPr>
        <w:spacing w:line="480" w:lineRule="auto"/>
        <w:rPr>
          <w:rFonts w:ascii="Times New Roman" w:hAnsi="Times New Roman"/>
          <w:sz w:val="24"/>
          <w:szCs w:val="24"/>
        </w:rPr>
      </w:pPr>
      <w:r>
        <w:rPr>
          <w:rFonts w:ascii="Times New Roman" w:hAnsi="Times New Roman"/>
          <w:sz w:val="24"/>
          <w:szCs w:val="24"/>
        </w:rPr>
        <w:t>https://www.economicshelp.org/blog/5887/economics/uk-labour-productivity/</w:t>
      </w:r>
    </w:p>
    <w:p w:rsidR="00C42354" w:rsidRDefault="00456465">
      <w:pPr>
        <w:spacing w:line="480" w:lineRule="auto"/>
        <w:ind w:firstLine="720"/>
      </w:pPr>
      <w:r>
        <w:rPr>
          <w:rFonts w:ascii="Times New Roman" w:hAnsi="Times New Roman"/>
          <w:sz w:val="24"/>
          <w:szCs w:val="24"/>
        </w:rPr>
        <w:t xml:space="preserve">Free access to other Member States ' </w:t>
      </w:r>
      <w:proofErr w:type="gramStart"/>
      <w:r>
        <w:rPr>
          <w:rFonts w:ascii="Times New Roman" w:hAnsi="Times New Roman"/>
          <w:sz w:val="24"/>
          <w:szCs w:val="24"/>
        </w:rPr>
        <w:t>markets</w:t>
      </w:r>
      <w:r>
        <w:rPr>
          <w:rFonts w:ascii="Times New Roman" w:hAnsi="Times New Roman"/>
          <w:sz w:val="24"/>
          <w:szCs w:val="24"/>
        </w:rPr>
        <w:t xml:space="preserve"> is</w:t>
      </w:r>
      <w:proofErr w:type="gramEnd"/>
      <w:r>
        <w:rPr>
          <w:rFonts w:ascii="Times New Roman" w:hAnsi="Times New Roman"/>
          <w:sz w:val="24"/>
          <w:szCs w:val="24"/>
        </w:rPr>
        <w:t xml:space="preserve"> another effect of economic integration. Regional funds are set up to redeploy reve</w:t>
      </w:r>
      <w:r>
        <w:rPr>
          <w:rFonts w:ascii="Times New Roman" w:hAnsi="Times New Roman"/>
          <w:sz w:val="24"/>
          <w:szCs w:val="24"/>
        </w:rPr>
        <w:t xml:space="preserve">nue from more developed to less developed countries by </w:t>
      </w:r>
      <w:r w:rsidR="0024624B">
        <w:rPr>
          <w:rFonts w:ascii="Times New Roman" w:hAnsi="Times New Roman"/>
          <w:sz w:val="24"/>
          <w:szCs w:val="24"/>
        </w:rPr>
        <w:t>supranational</w:t>
      </w:r>
      <w:r>
        <w:rPr>
          <w:rFonts w:ascii="Times New Roman" w:hAnsi="Times New Roman"/>
          <w:sz w:val="24"/>
          <w:szCs w:val="24"/>
        </w:rPr>
        <w:t xml:space="preserve"> bodies of the Union. </w:t>
      </w:r>
      <w:r w:rsidRPr="00860FE5">
        <w:rPr>
          <w:rFonts w:ascii="Times New Roman" w:hAnsi="Times New Roman"/>
          <w:noProof/>
          <w:sz w:val="24"/>
          <w:szCs w:val="24"/>
        </w:rPr>
        <w:t>This</w:t>
      </w:r>
      <w:r>
        <w:rPr>
          <w:rFonts w:ascii="Times New Roman" w:hAnsi="Times New Roman"/>
          <w:sz w:val="24"/>
          <w:szCs w:val="24"/>
        </w:rPr>
        <w:t xml:space="preserve"> means that equal development </w:t>
      </w:r>
      <w:r w:rsidRPr="00860FE5">
        <w:rPr>
          <w:rFonts w:ascii="Times New Roman" w:hAnsi="Times New Roman"/>
          <w:noProof/>
          <w:sz w:val="24"/>
          <w:szCs w:val="24"/>
        </w:rPr>
        <w:t>is ensured</w:t>
      </w:r>
      <w:r>
        <w:rPr>
          <w:rFonts w:ascii="Times New Roman" w:hAnsi="Times New Roman"/>
          <w:sz w:val="24"/>
          <w:szCs w:val="24"/>
        </w:rPr>
        <w:t xml:space="preserve"> in member states. Buyers and sellers are free to move from one country to another provided you are within the member stat</w:t>
      </w:r>
      <w:r>
        <w:rPr>
          <w:rFonts w:ascii="Times New Roman" w:hAnsi="Times New Roman"/>
          <w:sz w:val="24"/>
          <w:szCs w:val="24"/>
        </w:rPr>
        <w:t xml:space="preserve">es boundaries. Buyers can sample new products from different countries without restrictions. The sellers also enjoy the opportunity of bringing on board new buyers from different countries. </w:t>
      </w:r>
      <w:r w:rsidRPr="00860FE5">
        <w:rPr>
          <w:rFonts w:ascii="Times New Roman" w:hAnsi="Times New Roman"/>
          <w:noProof/>
          <w:sz w:val="24"/>
          <w:szCs w:val="24"/>
        </w:rPr>
        <w:t>This</w:t>
      </w:r>
      <w:r>
        <w:rPr>
          <w:rFonts w:ascii="Times New Roman" w:hAnsi="Times New Roman"/>
          <w:sz w:val="24"/>
          <w:szCs w:val="24"/>
        </w:rPr>
        <w:t xml:space="preserve"> wouldn’t have been possible if the countries had not economic</w:t>
      </w:r>
      <w:r w:rsidR="0024624B">
        <w:rPr>
          <w:rFonts w:ascii="Times New Roman" w:hAnsi="Times New Roman"/>
          <w:sz w:val="24"/>
          <w:szCs w:val="24"/>
        </w:rPr>
        <w:t xml:space="preserve">ally integrated. </w:t>
      </w:r>
    </w:p>
    <w:p w:rsidR="00C42354" w:rsidRDefault="00456465" w:rsidP="0024624B">
      <w:pPr>
        <w:spacing w:line="480" w:lineRule="auto"/>
        <w:ind w:firstLine="720"/>
      </w:pPr>
      <w:r>
        <w:rPr>
          <w:rFonts w:ascii="Times New Roman" w:hAnsi="Times New Roman"/>
          <w:sz w:val="24"/>
          <w:szCs w:val="24"/>
        </w:rPr>
        <w:t>Trade diversion is another implication of economic integration. There are scenarios whereby a member country has to halt its operations with a non-member country because of trade barriers despite the lack of cost efficiency.</w:t>
      </w:r>
      <w:r>
        <w:rPr>
          <w:rFonts w:ascii="Times New Roman" w:hAnsi="Times New Roman"/>
          <w:sz w:val="24"/>
          <w:szCs w:val="24"/>
        </w:rPr>
        <w:t xml:space="preserve"> Some of the rules of the union inhibit trade with non-member countries. Most of the lamb in the U.K </w:t>
      </w:r>
      <w:r w:rsidRPr="00860FE5">
        <w:rPr>
          <w:rFonts w:ascii="Times New Roman" w:hAnsi="Times New Roman"/>
          <w:noProof/>
          <w:sz w:val="24"/>
          <w:szCs w:val="24"/>
        </w:rPr>
        <w:t>was got</w:t>
      </w:r>
      <w:r>
        <w:rPr>
          <w:rFonts w:ascii="Times New Roman" w:hAnsi="Times New Roman"/>
          <w:sz w:val="24"/>
          <w:szCs w:val="24"/>
        </w:rPr>
        <w:t xml:space="preserve"> from New Zealand before U, K joined the European Union.</w:t>
      </w:r>
      <w:r>
        <w:t xml:space="preserve"> </w:t>
      </w:r>
      <w:r>
        <w:rPr>
          <w:rFonts w:ascii="Times New Roman" w:hAnsi="Times New Roman"/>
          <w:sz w:val="24"/>
          <w:szCs w:val="24"/>
        </w:rPr>
        <w:t xml:space="preserve">After Britain joined the EU, the common external tariff made imports from countries in the </w:t>
      </w:r>
      <w:r>
        <w:rPr>
          <w:rFonts w:ascii="Times New Roman" w:hAnsi="Times New Roman"/>
          <w:sz w:val="24"/>
          <w:szCs w:val="24"/>
        </w:rPr>
        <w:t xml:space="preserve">EU community less expensive in comparison to those from New </w:t>
      </w:r>
      <w:proofErr w:type="gramStart"/>
      <w:r>
        <w:rPr>
          <w:rFonts w:ascii="Times New Roman" w:hAnsi="Times New Roman"/>
          <w:sz w:val="24"/>
          <w:szCs w:val="24"/>
        </w:rPr>
        <w:t>Zealand,</w:t>
      </w:r>
      <w:proofErr w:type="gramEnd"/>
      <w:r>
        <w:rPr>
          <w:rFonts w:ascii="Times New Roman" w:hAnsi="Times New Roman"/>
          <w:sz w:val="24"/>
          <w:szCs w:val="24"/>
        </w:rPr>
        <w:t xml:space="preserve"> France became the UK's number one exporter of lamb. (The Global </w:t>
      </w:r>
      <w:r>
        <w:rPr>
          <w:rFonts w:ascii="Times New Roman" w:hAnsi="Times New Roman"/>
          <w:sz w:val="24"/>
          <w:szCs w:val="24"/>
        </w:rPr>
        <w:lastRenderedPageBreak/>
        <w:t>Economy, 2019)</w:t>
      </w:r>
      <w:r w:rsidR="0024624B">
        <w:t xml:space="preserve">. </w:t>
      </w:r>
      <w:r>
        <w:rPr>
          <w:rFonts w:ascii="Times New Roman" w:hAnsi="Times New Roman"/>
          <w:sz w:val="24"/>
          <w:szCs w:val="24"/>
        </w:rPr>
        <w:t xml:space="preserve">Erosion of national sovereignty is an outcome of economic integration.one of the requirements for one to be </w:t>
      </w:r>
      <w:r>
        <w:rPr>
          <w:rFonts w:ascii="Times New Roman" w:hAnsi="Times New Roman"/>
          <w:sz w:val="24"/>
          <w:szCs w:val="24"/>
        </w:rPr>
        <w:t>a member of a union entails that Economic union members are typically expected to conform to trade, monetary and fiscal rules established by an unselected external policymaking body.</w:t>
      </w:r>
      <w:r>
        <w:t xml:space="preserve"> </w:t>
      </w:r>
      <w:r>
        <w:rPr>
          <w:rFonts w:ascii="Times New Roman" w:hAnsi="Times New Roman"/>
          <w:sz w:val="24"/>
          <w:szCs w:val="24"/>
        </w:rPr>
        <w:t>The greater the integration degree, the higher the level of control neede</w:t>
      </w:r>
      <w:r>
        <w:rPr>
          <w:rFonts w:ascii="Times New Roman" w:hAnsi="Times New Roman"/>
          <w:sz w:val="24"/>
          <w:szCs w:val="24"/>
        </w:rPr>
        <w:t>d. European Union had agreed for free travel in the region, but then a lot of Tunisian Citizens had started to flock into Italy. Italian Prime minister couldn’t control this. So a motion had to be tabled in the European Union to limit the entry of Tunisian</w:t>
      </w:r>
      <w:r>
        <w:rPr>
          <w:rFonts w:ascii="Times New Roman" w:hAnsi="Times New Roman"/>
          <w:sz w:val="24"/>
          <w:szCs w:val="24"/>
        </w:rPr>
        <w:t>s in Italy.</w:t>
      </w:r>
    </w:p>
    <w:p w:rsidR="00C42354" w:rsidRDefault="00456465">
      <w:pPr>
        <w:spacing w:line="480" w:lineRule="auto"/>
        <w:jc w:val="center"/>
        <w:rPr>
          <w:rFonts w:ascii="Times New Roman" w:hAnsi="Times New Roman"/>
          <w:sz w:val="24"/>
          <w:szCs w:val="24"/>
        </w:rPr>
      </w:pPr>
      <w:r>
        <w:rPr>
          <w:rFonts w:ascii="Times New Roman" w:hAnsi="Times New Roman"/>
          <w:sz w:val="24"/>
          <w:szCs w:val="24"/>
        </w:rPr>
        <w:t xml:space="preserve">History of </w:t>
      </w:r>
      <w:r w:rsidR="0024624B">
        <w:rPr>
          <w:rFonts w:ascii="Times New Roman" w:hAnsi="Times New Roman"/>
          <w:sz w:val="24"/>
          <w:szCs w:val="24"/>
        </w:rPr>
        <w:t>the</w:t>
      </w:r>
      <w:r>
        <w:rPr>
          <w:rFonts w:ascii="Times New Roman" w:hAnsi="Times New Roman"/>
          <w:sz w:val="24"/>
          <w:szCs w:val="24"/>
        </w:rPr>
        <w:t xml:space="preserve"> European Union</w:t>
      </w:r>
    </w:p>
    <w:p w:rsidR="00C42354" w:rsidRDefault="00456465">
      <w:pPr>
        <w:spacing w:line="480" w:lineRule="auto"/>
        <w:ind w:firstLine="720"/>
      </w:pPr>
      <w:r>
        <w:rPr>
          <w:rFonts w:ascii="Times New Roman" w:hAnsi="Times New Roman"/>
          <w:sz w:val="24"/>
          <w:szCs w:val="24"/>
        </w:rPr>
        <w:t xml:space="preserve">The European Union is set up to end the frequent and bloody </w:t>
      </w:r>
      <w:proofErr w:type="spellStart"/>
      <w:r>
        <w:rPr>
          <w:rFonts w:ascii="Times New Roman" w:hAnsi="Times New Roman"/>
          <w:sz w:val="24"/>
          <w:szCs w:val="24"/>
        </w:rPr>
        <w:t>neighborhood</w:t>
      </w:r>
      <w:proofErr w:type="spellEnd"/>
      <w:r>
        <w:rPr>
          <w:rFonts w:ascii="Times New Roman" w:hAnsi="Times New Roman"/>
          <w:sz w:val="24"/>
          <w:szCs w:val="24"/>
        </w:rPr>
        <w:t xml:space="preserve"> wars that resulted in World War II.</w:t>
      </w:r>
      <w:r>
        <w:t xml:space="preserve"> </w:t>
      </w:r>
      <w:r>
        <w:rPr>
          <w:rFonts w:ascii="Times New Roman" w:hAnsi="Times New Roman"/>
          <w:sz w:val="24"/>
          <w:szCs w:val="24"/>
        </w:rPr>
        <w:t>Belgium, France, Germany, Italy, Luxembourg, and the Netherlands are the six founding countries.</w:t>
      </w:r>
      <w:r>
        <w:t xml:space="preserve"> </w:t>
      </w:r>
      <w:r>
        <w:rPr>
          <w:rFonts w:ascii="Times New Roman" w:hAnsi="Times New Roman"/>
          <w:sz w:val="24"/>
          <w:szCs w:val="24"/>
        </w:rPr>
        <w:t>In 1961,</w:t>
      </w:r>
      <w:r>
        <w:rPr>
          <w:rFonts w:ascii="Times New Roman" w:hAnsi="Times New Roman"/>
          <w:sz w:val="24"/>
          <w:szCs w:val="24"/>
        </w:rPr>
        <w:t xml:space="preserve"> the United Kingdom applied for membership for the first time. It quickly became apparent that within Western Europe there was a political isolation threat, Commonwealth states were running straight to deal with the new Union, which had U.S backing.</w:t>
      </w:r>
      <w:r>
        <w:t xml:space="preserve"> </w:t>
      </w:r>
      <w:r>
        <w:rPr>
          <w:rFonts w:ascii="Times New Roman" w:hAnsi="Times New Roman"/>
          <w:sz w:val="24"/>
          <w:szCs w:val="24"/>
        </w:rPr>
        <w:t>In 196</w:t>
      </w:r>
      <w:r>
        <w:rPr>
          <w:rFonts w:ascii="Times New Roman" w:hAnsi="Times New Roman"/>
          <w:sz w:val="24"/>
          <w:szCs w:val="24"/>
        </w:rPr>
        <w:t>3, the French government overruled this request with a second request rejected by the French again in 1967.</w:t>
      </w:r>
      <w:r>
        <w:t xml:space="preserve"> </w:t>
      </w:r>
      <w:r>
        <w:rPr>
          <w:rFonts w:ascii="Times New Roman" w:hAnsi="Times New Roman"/>
          <w:sz w:val="24"/>
          <w:szCs w:val="24"/>
        </w:rPr>
        <w:t>Only in 1969 was the free pass offered to British membership negotiations.</w:t>
      </w:r>
      <w:r>
        <w:t xml:space="preserve"> </w:t>
      </w:r>
      <w:r>
        <w:rPr>
          <w:rFonts w:ascii="Times New Roman" w:hAnsi="Times New Roman"/>
          <w:sz w:val="24"/>
          <w:szCs w:val="24"/>
        </w:rPr>
        <w:t>The United Kingdom joined Denmark and Ireland in the European Economic Co</w:t>
      </w:r>
      <w:r>
        <w:rPr>
          <w:rFonts w:ascii="Times New Roman" w:hAnsi="Times New Roman"/>
          <w:sz w:val="24"/>
          <w:szCs w:val="24"/>
        </w:rPr>
        <w:t>mmunity on 1 January 1973.</w:t>
      </w:r>
      <w:r>
        <w:t xml:space="preserve"> </w:t>
      </w:r>
      <w:r>
        <w:rPr>
          <w:rFonts w:ascii="Times New Roman" w:hAnsi="Times New Roman"/>
          <w:sz w:val="24"/>
          <w:szCs w:val="24"/>
        </w:rPr>
        <w:t>That at the time was controversial.</w:t>
      </w:r>
      <w:r>
        <w:t xml:space="preserve"> </w:t>
      </w:r>
      <w:r>
        <w:rPr>
          <w:rFonts w:ascii="Times New Roman" w:hAnsi="Times New Roman"/>
          <w:sz w:val="24"/>
          <w:szCs w:val="24"/>
        </w:rPr>
        <w:t xml:space="preserve">Initially, the </w:t>
      </w:r>
      <w:proofErr w:type="spellStart"/>
      <w:r>
        <w:rPr>
          <w:rFonts w:ascii="Times New Roman" w:hAnsi="Times New Roman"/>
          <w:sz w:val="24"/>
          <w:szCs w:val="24"/>
        </w:rPr>
        <w:t>Labor</w:t>
      </w:r>
      <w:proofErr w:type="spellEnd"/>
      <w:r>
        <w:rPr>
          <w:rFonts w:ascii="Times New Roman" w:hAnsi="Times New Roman"/>
          <w:sz w:val="24"/>
          <w:szCs w:val="24"/>
        </w:rPr>
        <w:t xml:space="preserve"> Party actively sought membership renegotiation.</w:t>
      </w:r>
      <w:r>
        <w:t xml:space="preserve"> </w:t>
      </w:r>
      <w:r>
        <w:rPr>
          <w:rFonts w:ascii="Times New Roman" w:hAnsi="Times New Roman"/>
          <w:sz w:val="24"/>
          <w:szCs w:val="24"/>
        </w:rPr>
        <w:t xml:space="preserve">A referendum was held to determine if </w:t>
      </w:r>
      <w:r w:rsidR="00860FE5">
        <w:rPr>
          <w:rFonts w:ascii="Times New Roman" w:hAnsi="Times New Roman"/>
          <w:sz w:val="24"/>
          <w:szCs w:val="24"/>
        </w:rPr>
        <w:t xml:space="preserve">the </w:t>
      </w:r>
      <w:r w:rsidRPr="00860FE5">
        <w:rPr>
          <w:rFonts w:ascii="Times New Roman" w:hAnsi="Times New Roman"/>
          <w:noProof/>
          <w:sz w:val="24"/>
          <w:szCs w:val="24"/>
        </w:rPr>
        <w:t>UK</w:t>
      </w:r>
      <w:r>
        <w:rPr>
          <w:rFonts w:ascii="Times New Roman" w:hAnsi="Times New Roman"/>
          <w:sz w:val="24"/>
          <w:szCs w:val="24"/>
        </w:rPr>
        <w:t xml:space="preserve"> was to remain a member of the Community.</w:t>
      </w:r>
      <w:r>
        <w:t xml:space="preserve"> </w:t>
      </w:r>
      <w:r>
        <w:rPr>
          <w:rFonts w:ascii="Times New Roman" w:hAnsi="Times New Roman"/>
          <w:sz w:val="24"/>
          <w:szCs w:val="24"/>
        </w:rPr>
        <w:t>This referendum took place in 1975 where a</w:t>
      </w:r>
      <w:r>
        <w:rPr>
          <w:rFonts w:ascii="Times New Roman" w:hAnsi="Times New Roman"/>
          <w:sz w:val="24"/>
          <w:szCs w:val="24"/>
        </w:rPr>
        <w:t xml:space="preserve"> vote of 67 </w:t>
      </w:r>
      <w:proofErr w:type="spellStart"/>
      <w:r>
        <w:rPr>
          <w:rFonts w:ascii="Times New Roman" w:hAnsi="Times New Roman"/>
          <w:sz w:val="24"/>
          <w:szCs w:val="24"/>
        </w:rPr>
        <w:t>percent</w:t>
      </w:r>
      <w:proofErr w:type="spellEnd"/>
      <w:r>
        <w:rPr>
          <w:rFonts w:ascii="Times New Roman" w:hAnsi="Times New Roman"/>
          <w:sz w:val="24"/>
          <w:szCs w:val="24"/>
        </w:rPr>
        <w:t xml:space="preserve"> in </w:t>
      </w:r>
      <w:proofErr w:type="spellStart"/>
      <w:r>
        <w:rPr>
          <w:rFonts w:ascii="Times New Roman" w:hAnsi="Times New Roman"/>
          <w:sz w:val="24"/>
          <w:szCs w:val="24"/>
        </w:rPr>
        <w:t>favor</w:t>
      </w:r>
      <w:proofErr w:type="spellEnd"/>
      <w:r>
        <w:rPr>
          <w:rFonts w:ascii="Times New Roman" w:hAnsi="Times New Roman"/>
          <w:sz w:val="24"/>
          <w:szCs w:val="24"/>
        </w:rPr>
        <w:t xml:space="preserve"> of the U.K to stay.</w:t>
      </w:r>
    </w:p>
    <w:p w:rsidR="00C42354" w:rsidRDefault="00456465">
      <w:pPr>
        <w:spacing w:line="480" w:lineRule="auto"/>
        <w:jc w:val="center"/>
        <w:rPr>
          <w:rFonts w:ascii="Times New Roman" w:hAnsi="Times New Roman"/>
          <w:sz w:val="24"/>
          <w:szCs w:val="24"/>
        </w:rPr>
      </w:pPr>
      <w:r>
        <w:rPr>
          <w:rFonts w:ascii="Times New Roman" w:hAnsi="Times New Roman"/>
          <w:sz w:val="24"/>
          <w:szCs w:val="24"/>
        </w:rPr>
        <w:t xml:space="preserve">Reasons for </w:t>
      </w:r>
      <w:proofErr w:type="spellStart"/>
      <w:r>
        <w:rPr>
          <w:rFonts w:ascii="Times New Roman" w:hAnsi="Times New Roman"/>
          <w:sz w:val="24"/>
          <w:szCs w:val="24"/>
        </w:rPr>
        <w:t>Brexit</w:t>
      </w:r>
      <w:proofErr w:type="spellEnd"/>
    </w:p>
    <w:p w:rsidR="00C42354" w:rsidRDefault="00456465">
      <w:pPr>
        <w:spacing w:line="480" w:lineRule="auto"/>
        <w:ind w:firstLine="720"/>
      </w:pPr>
      <w:r>
        <w:rPr>
          <w:rFonts w:ascii="Times New Roman" w:hAnsi="Times New Roman"/>
          <w:sz w:val="24"/>
          <w:szCs w:val="24"/>
        </w:rPr>
        <w:t xml:space="preserve"> The United Kingdom wanted to ensure explicit acknowledgment that the euro is not the European Union's only </w:t>
      </w:r>
      <w:r w:rsidRPr="00860FE5">
        <w:rPr>
          <w:rFonts w:ascii="Times New Roman" w:hAnsi="Times New Roman"/>
          <w:noProof/>
          <w:sz w:val="24"/>
          <w:szCs w:val="24"/>
        </w:rPr>
        <w:t>currency</w:t>
      </w:r>
      <w:r w:rsidR="00860FE5">
        <w:rPr>
          <w:rFonts w:ascii="Times New Roman" w:hAnsi="Times New Roman"/>
          <w:noProof/>
          <w:sz w:val="24"/>
          <w:szCs w:val="24"/>
        </w:rPr>
        <w:t>.</w:t>
      </w:r>
      <w:r>
        <w:t xml:space="preserve"> </w:t>
      </w:r>
      <w:r w:rsidRPr="00860FE5">
        <w:rPr>
          <w:rFonts w:ascii="Times New Roman" w:hAnsi="Times New Roman"/>
          <w:noProof/>
          <w:sz w:val="24"/>
          <w:szCs w:val="24"/>
        </w:rPr>
        <w:t>This</w:t>
      </w:r>
      <w:r>
        <w:rPr>
          <w:rFonts w:ascii="Times New Roman" w:hAnsi="Times New Roman"/>
          <w:sz w:val="24"/>
          <w:szCs w:val="24"/>
        </w:rPr>
        <w:t xml:space="preserve"> is to make sure that </w:t>
      </w:r>
      <w:r w:rsidRPr="00860FE5">
        <w:rPr>
          <w:rFonts w:ascii="Times New Roman" w:hAnsi="Times New Roman"/>
          <w:noProof/>
          <w:sz w:val="24"/>
          <w:szCs w:val="24"/>
        </w:rPr>
        <w:t>non</w:t>
      </w:r>
      <w:r w:rsidR="00860FE5">
        <w:rPr>
          <w:rFonts w:ascii="Times New Roman" w:hAnsi="Times New Roman"/>
          <w:noProof/>
          <w:sz w:val="24"/>
          <w:szCs w:val="24"/>
        </w:rPr>
        <w:t>e</w:t>
      </w:r>
      <w:r>
        <w:rPr>
          <w:rFonts w:ascii="Times New Roman" w:hAnsi="Times New Roman"/>
          <w:sz w:val="24"/>
          <w:szCs w:val="24"/>
        </w:rPr>
        <w:t xml:space="preserve"> - Eurozone countries are </w:t>
      </w:r>
      <w:r>
        <w:rPr>
          <w:rFonts w:ascii="Times New Roman" w:hAnsi="Times New Roman"/>
          <w:sz w:val="24"/>
          <w:szCs w:val="24"/>
        </w:rPr>
        <w:lastRenderedPageBreak/>
        <w:t>substantially marginalized (Catherine Boyle, 2015).</w:t>
      </w:r>
      <w:r>
        <w:t xml:space="preserve"> </w:t>
      </w:r>
      <w:r>
        <w:rPr>
          <w:rFonts w:ascii="Times New Roman" w:hAnsi="Times New Roman"/>
          <w:sz w:val="24"/>
          <w:szCs w:val="24"/>
        </w:rPr>
        <w:t xml:space="preserve">The United Kingdom wants safeguards </w:t>
      </w:r>
      <w:proofErr w:type="gramStart"/>
      <w:r>
        <w:rPr>
          <w:rFonts w:ascii="Times New Roman" w:hAnsi="Times New Roman"/>
          <w:sz w:val="24"/>
          <w:szCs w:val="24"/>
        </w:rPr>
        <w:t xml:space="preserve">that </w:t>
      </w:r>
      <w:r w:rsidRPr="00860FE5">
        <w:rPr>
          <w:rFonts w:ascii="Times New Roman" w:hAnsi="Times New Roman"/>
          <w:noProof/>
          <w:sz w:val="24"/>
          <w:szCs w:val="24"/>
        </w:rPr>
        <w:t>non</w:t>
      </w:r>
      <w:r w:rsidR="00860FE5" w:rsidRPr="00860FE5">
        <w:rPr>
          <w:rFonts w:ascii="Times New Roman" w:hAnsi="Times New Roman"/>
          <w:noProof/>
          <w:sz w:val="24"/>
          <w:szCs w:val="24"/>
        </w:rPr>
        <w:t>e</w:t>
      </w:r>
      <w:r>
        <w:rPr>
          <w:rFonts w:ascii="Times New Roman" w:hAnsi="Times New Roman"/>
          <w:sz w:val="24"/>
          <w:szCs w:val="24"/>
        </w:rPr>
        <w:t xml:space="preserve"> - Eurozone members cannot take steps towards further </w:t>
      </w:r>
      <w:r w:rsidRPr="00860FE5">
        <w:rPr>
          <w:rFonts w:ascii="Times New Roman" w:hAnsi="Times New Roman"/>
          <w:noProof/>
          <w:sz w:val="24"/>
          <w:szCs w:val="24"/>
        </w:rPr>
        <w:t>financial</w:t>
      </w:r>
      <w:r>
        <w:rPr>
          <w:rFonts w:ascii="Times New Roman" w:hAnsi="Times New Roman"/>
          <w:sz w:val="24"/>
          <w:szCs w:val="24"/>
        </w:rPr>
        <w:t xml:space="preserve"> union and the United Kingdom</w:t>
      </w:r>
      <w:proofErr w:type="gramEnd"/>
      <w:r>
        <w:rPr>
          <w:rFonts w:ascii="Times New Roman" w:hAnsi="Times New Roman"/>
          <w:sz w:val="24"/>
          <w:szCs w:val="24"/>
        </w:rPr>
        <w:t xml:space="preserve"> do not have to </w:t>
      </w:r>
      <w:r w:rsidR="00860FE5">
        <w:rPr>
          <w:rFonts w:ascii="Times New Roman" w:hAnsi="Times New Roman"/>
          <w:noProof/>
          <w:sz w:val="24"/>
          <w:szCs w:val="24"/>
        </w:rPr>
        <w:t>contribute</w:t>
      </w:r>
      <w:r>
        <w:rPr>
          <w:rFonts w:ascii="Times New Roman" w:hAnsi="Times New Roman"/>
          <w:sz w:val="24"/>
          <w:szCs w:val="24"/>
        </w:rPr>
        <w:t xml:space="preserve"> to the bailouts of the Eurozone.</w:t>
      </w:r>
      <w:r>
        <w:rPr>
          <w:rFonts w:ascii="Times New Roman" w:hAnsi="Times New Roman"/>
          <w:sz w:val="24"/>
          <w:szCs w:val="24"/>
        </w:rPr>
        <w:t xml:space="preserve"> Another reason is </w:t>
      </w:r>
      <w:proofErr w:type="gramStart"/>
      <w:r>
        <w:rPr>
          <w:rFonts w:ascii="Times New Roman" w:hAnsi="Times New Roman"/>
          <w:sz w:val="24"/>
          <w:szCs w:val="24"/>
        </w:rPr>
        <w:t>Setting</w:t>
      </w:r>
      <w:proofErr w:type="gramEnd"/>
      <w:r>
        <w:rPr>
          <w:rFonts w:ascii="Times New Roman" w:hAnsi="Times New Roman"/>
          <w:sz w:val="24"/>
          <w:szCs w:val="24"/>
        </w:rPr>
        <w:t xml:space="preserve"> an objective to ease the burden of overregulation and extend the Single Market.</w:t>
      </w:r>
    </w:p>
    <w:p w:rsidR="00C42354" w:rsidRDefault="00456465" w:rsidP="0024624B">
      <w:pPr>
        <w:spacing w:line="480" w:lineRule="auto"/>
        <w:ind w:firstLine="720"/>
      </w:pPr>
      <w:r>
        <w:rPr>
          <w:rFonts w:ascii="Times New Roman" w:hAnsi="Times New Roman"/>
          <w:sz w:val="24"/>
          <w:szCs w:val="24"/>
        </w:rPr>
        <w:t>Limiting access for EU migrants to work in and out - of - work benefits</w:t>
      </w:r>
      <w:r>
        <w:t xml:space="preserve"> </w:t>
      </w:r>
      <w:proofErr w:type="gramStart"/>
      <w:r>
        <w:rPr>
          <w:rFonts w:ascii="Times New Roman" w:hAnsi="Times New Roman"/>
          <w:sz w:val="24"/>
          <w:szCs w:val="24"/>
        </w:rPr>
        <w:t>The</w:t>
      </w:r>
      <w:proofErr w:type="gramEnd"/>
      <w:r>
        <w:rPr>
          <w:rFonts w:ascii="Times New Roman" w:hAnsi="Times New Roman"/>
          <w:sz w:val="24"/>
          <w:szCs w:val="24"/>
        </w:rPr>
        <w:t xml:space="preserve"> ministers wish to block immigrants to the U.K from claiming certain benef</w:t>
      </w:r>
      <w:r>
        <w:rPr>
          <w:rFonts w:ascii="Times New Roman" w:hAnsi="Times New Roman"/>
          <w:sz w:val="24"/>
          <w:szCs w:val="24"/>
        </w:rPr>
        <w:t>its until they are four years in residence.</w:t>
      </w:r>
      <w:r>
        <w:t xml:space="preserve"> </w:t>
      </w:r>
      <w:r>
        <w:rPr>
          <w:rFonts w:ascii="Times New Roman" w:hAnsi="Times New Roman"/>
          <w:sz w:val="24"/>
          <w:szCs w:val="24"/>
        </w:rPr>
        <w:t xml:space="preserve">It </w:t>
      </w:r>
      <w:r w:rsidRPr="00860FE5">
        <w:rPr>
          <w:rFonts w:ascii="Times New Roman" w:hAnsi="Times New Roman"/>
          <w:noProof/>
          <w:sz w:val="24"/>
          <w:szCs w:val="24"/>
        </w:rPr>
        <w:t>is reported</w:t>
      </w:r>
      <w:r>
        <w:rPr>
          <w:rFonts w:ascii="Times New Roman" w:hAnsi="Times New Roman"/>
          <w:sz w:val="24"/>
          <w:szCs w:val="24"/>
        </w:rPr>
        <w:t xml:space="preserve"> that the UK's top executive warned ministers that this could be exclusionary and that any limits could </w:t>
      </w:r>
      <w:r w:rsidRPr="00860FE5">
        <w:rPr>
          <w:rFonts w:ascii="Times New Roman" w:hAnsi="Times New Roman"/>
          <w:noProof/>
          <w:sz w:val="24"/>
          <w:szCs w:val="24"/>
        </w:rPr>
        <w:t>be reduced</w:t>
      </w:r>
      <w:r>
        <w:rPr>
          <w:rFonts w:ascii="Times New Roman" w:hAnsi="Times New Roman"/>
          <w:sz w:val="24"/>
          <w:szCs w:val="24"/>
        </w:rPr>
        <w:t xml:space="preserve"> a year or less. Lastly, U.K wanted to remain sovereign, making decisions on its own</w:t>
      </w:r>
      <w:r>
        <w:rPr>
          <w:rFonts w:ascii="Times New Roman" w:hAnsi="Times New Roman"/>
          <w:sz w:val="24"/>
          <w:szCs w:val="24"/>
        </w:rPr>
        <w:t xml:space="preserve"> and not to have to consult member states before making decisions </w:t>
      </w:r>
      <w:r w:rsidR="00860FE5">
        <w:rPr>
          <w:rFonts w:ascii="Times New Roman" w:hAnsi="Times New Roman"/>
          <w:noProof/>
          <w:sz w:val="24"/>
          <w:szCs w:val="24"/>
        </w:rPr>
        <w:t>about</w:t>
      </w:r>
      <w:r>
        <w:rPr>
          <w:rFonts w:ascii="Times New Roman" w:hAnsi="Times New Roman"/>
          <w:sz w:val="24"/>
          <w:szCs w:val="24"/>
        </w:rPr>
        <w:t xml:space="preserve"> U.K (BBC, 2016).</w:t>
      </w:r>
      <w:r w:rsidR="0024624B">
        <w:t xml:space="preserve"> </w:t>
      </w:r>
      <w:r>
        <w:rPr>
          <w:rFonts w:ascii="Times New Roman" w:hAnsi="Times New Roman"/>
          <w:sz w:val="24"/>
          <w:szCs w:val="24"/>
        </w:rPr>
        <w:t xml:space="preserve">Britain should not leave the European because financial firms based in the United Kingdom would lose the right to work freely throughout the continent. </w:t>
      </w:r>
      <w:proofErr w:type="spellStart"/>
      <w:r>
        <w:rPr>
          <w:rFonts w:ascii="Times New Roman" w:hAnsi="Times New Roman"/>
          <w:sz w:val="24"/>
          <w:szCs w:val="24"/>
        </w:rPr>
        <w:t>Brexit</w:t>
      </w:r>
      <w:proofErr w:type="spellEnd"/>
      <w:r>
        <w:rPr>
          <w:rFonts w:ascii="Times New Roman" w:hAnsi="Times New Roman"/>
          <w:sz w:val="24"/>
          <w:szCs w:val="24"/>
        </w:rPr>
        <w:t xml:space="preserve"> will lead to a reduction in immigration that could also damage skill shortages in</w:t>
      </w:r>
      <w:r>
        <w:rPr>
          <w:rFonts w:ascii="Times New Roman" w:hAnsi="Times New Roman"/>
          <w:sz w:val="24"/>
          <w:szCs w:val="24"/>
        </w:rPr>
        <w:t xml:space="preserve"> the UK workforce. The best professionals from other countries will not come into U.K. The left vote will affect the rest of Europe because countries who would like to trade in the U.K will </w:t>
      </w:r>
      <w:r w:rsidRPr="00860FE5">
        <w:rPr>
          <w:rFonts w:ascii="Times New Roman" w:hAnsi="Times New Roman"/>
          <w:noProof/>
          <w:sz w:val="24"/>
          <w:szCs w:val="24"/>
        </w:rPr>
        <w:t>be imposed</w:t>
      </w:r>
      <w:r>
        <w:rPr>
          <w:rFonts w:ascii="Times New Roman" w:hAnsi="Times New Roman"/>
          <w:sz w:val="24"/>
          <w:szCs w:val="24"/>
        </w:rPr>
        <w:t xml:space="preserve"> huge tariffs which will hinder them from trading in the</w:t>
      </w:r>
      <w:r>
        <w:rPr>
          <w:rFonts w:ascii="Times New Roman" w:hAnsi="Times New Roman"/>
          <w:sz w:val="24"/>
          <w:szCs w:val="24"/>
        </w:rPr>
        <w:t xml:space="preserve"> United Kingdom.</w:t>
      </w:r>
    </w:p>
    <w:p w:rsidR="00C42354" w:rsidRDefault="00456465">
      <w:pPr>
        <w:spacing w:line="480" w:lineRule="auto"/>
        <w:jc w:val="center"/>
        <w:rPr>
          <w:rFonts w:ascii="Times New Roman" w:hAnsi="Times New Roman"/>
          <w:sz w:val="24"/>
          <w:szCs w:val="24"/>
        </w:rPr>
      </w:pPr>
      <w:r>
        <w:rPr>
          <w:rFonts w:ascii="Times New Roman" w:hAnsi="Times New Roman"/>
          <w:sz w:val="24"/>
          <w:szCs w:val="24"/>
        </w:rPr>
        <w:t>Importance of International Trade</w:t>
      </w:r>
    </w:p>
    <w:p w:rsidR="00C42354" w:rsidRDefault="00456465">
      <w:pPr>
        <w:spacing w:line="480" w:lineRule="auto"/>
      </w:pPr>
      <w:r>
        <w:rPr>
          <w:rFonts w:ascii="Times New Roman" w:hAnsi="Times New Roman"/>
          <w:sz w:val="24"/>
          <w:szCs w:val="24"/>
        </w:rPr>
        <w:t>International trade gives a comparative advantage.</w:t>
      </w:r>
      <w:r>
        <w:t xml:space="preserve"> </w:t>
      </w:r>
      <w:r>
        <w:rPr>
          <w:rFonts w:ascii="Times New Roman" w:hAnsi="Times New Roman"/>
          <w:sz w:val="24"/>
          <w:szCs w:val="24"/>
        </w:rPr>
        <w:t>Trade allows countries to specialize in goods where the cost of opportunity is relatively lower (</w:t>
      </w:r>
      <w:proofErr w:type="spellStart"/>
      <w:r>
        <w:rPr>
          <w:rFonts w:ascii="Times New Roman" w:hAnsi="Times New Roman"/>
          <w:sz w:val="24"/>
          <w:szCs w:val="24"/>
        </w:rPr>
        <w:t>Pettinger</w:t>
      </w:r>
      <w:proofErr w:type="spellEnd"/>
      <w:r>
        <w:rPr>
          <w:rFonts w:ascii="Times New Roman" w:hAnsi="Times New Roman"/>
          <w:sz w:val="24"/>
          <w:szCs w:val="24"/>
        </w:rPr>
        <w:t>, 2019).</w:t>
      </w:r>
      <w:r>
        <w:t xml:space="preserve"> </w:t>
      </w:r>
      <w:r>
        <w:rPr>
          <w:rFonts w:ascii="Times New Roman" w:hAnsi="Times New Roman"/>
          <w:sz w:val="24"/>
          <w:szCs w:val="24"/>
        </w:rPr>
        <w:t xml:space="preserve">When a country </w:t>
      </w:r>
      <w:r w:rsidR="00860FE5">
        <w:rPr>
          <w:rFonts w:ascii="Times New Roman" w:hAnsi="Times New Roman"/>
          <w:noProof/>
          <w:sz w:val="24"/>
          <w:szCs w:val="24"/>
        </w:rPr>
        <w:t>can</w:t>
      </w:r>
      <w:r>
        <w:rPr>
          <w:rFonts w:ascii="Times New Roman" w:hAnsi="Times New Roman"/>
          <w:sz w:val="24"/>
          <w:szCs w:val="24"/>
        </w:rPr>
        <w:t> produce fewer</w:t>
      </w:r>
      <w:r>
        <w:rPr>
          <w:rFonts w:ascii="Times New Roman" w:hAnsi="Times New Roman"/>
          <w:sz w:val="24"/>
          <w:szCs w:val="24"/>
        </w:rPr>
        <w:t xml:space="preserve"> goods at a lower cost – that doesn't mean they ought to produce all.</w:t>
      </w:r>
      <w:r>
        <w:t xml:space="preserve"> </w:t>
      </w:r>
      <w:r>
        <w:rPr>
          <w:rFonts w:ascii="Times New Roman" w:hAnsi="Times New Roman"/>
          <w:sz w:val="24"/>
          <w:szCs w:val="24"/>
        </w:rPr>
        <w:t xml:space="preserve">India can have a comparative advantage in production which is </w:t>
      </w:r>
      <w:proofErr w:type="spellStart"/>
      <w:r>
        <w:rPr>
          <w:rFonts w:ascii="Times New Roman" w:hAnsi="Times New Roman"/>
          <w:sz w:val="24"/>
          <w:szCs w:val="24"/>
        </w:rPr>
        <w:t>labor</w:t>
      </w:r>
      <w:proofErr w:type="spellEnd"/>
      <w:r>
        <w:rPr>
          <w:rFonts w:ascii="Times New Roman" w:hAnsi="Times New Roman"/>
          <w:sz w:val="24"/>
          <w:szCs w:val="24"/>
        </w:rPr>
        <w:t xml:space="preserve"> intensive with lower </w:t>
      </w:r>
      <w:proofErr w:type="spellStart"/>
      <w:r>
        <w:rPr>
          <w:rFonts w:ascii="Times New Roman" w:hAnsi="Times New Roman"/>
          <w:sz w:val="24"/>
          <w:szCs w:val="24"/>
        </w:rPr>
        <w:t>labor</w:t>
      </w:r>
      <w:proofErr w:type="spellEnd"/>
      <w:r>
        <w:rPr>
          <w:rFonts w:ascii="Times New Roman" w:hAnsi="Times New Roman"/>
          <w:sz w:val="24"/>
          <w:szCs w:val="24"/>
        </w:rPr>
        <w:t xml:space="preserve"> costs for instance in cloth making.</w:t>
      </w:r>
      <w:r>
        <w:t xml:space="preserve"> </w:t>
      </w:r>
      <w:r>
        <w:rPr>
          <w:rFonts w:ascii="Times New Roman" w:hAnsi="Times New Roman"/>
          <w:sz w:val="24"/>
          <w:szCs w:val="24"/>
        </w:rPr>
        <w:t>Exporting these services and goods would be efficient f</w:t>
      </w:r>
      <w:r>
        <w:rPr>
          <w:rFonts w:ascii="Times New Roman" w:hAnsi="Times New Roman"/>
          <w:sz w:val="24"/>
          <w:szCs w:val="24"/>
        </w:rPr>
        <w:t>or India.</w:t>
      </w:r>
      <w:r>
        <w:t xml:space="preserve"> </w:t>
      </w:r>
      <w:r>
        <w:rPr>
          <w:rFonts w:ascii="Times New Roman" w:hAnsi="Times New Roman"/>
          <w:sz w:val="24"/>
          <w:szCs w:val="24"/>
        </w:rPr>
        <w:t xml:space="preserve">Although an economy such as the UK may have a comparative advantage in the </w:t>
      </w:r>
      <w:r>
        <w:rPr>
          <w:rFonts w:ascii="Times New Roman" w:hAnsi="Times New Roman"/>
          <w:sz w:val="24"/>
          <w:szCs w:val="24"/>
        </w:rPr>
        <w:lastRenderedPageBreak/>
        <w:t>production of education and video games. International trade makes it possible for countries to major on one good or service.</w:t>
      </w:r>
    </w:p>
    <w:p w:rsidR="00C42354" w:rsidRDefault="00456465">
      <w:pPr>
        <w:spacing w:line="480" w:lineRule="auto"/>
        <w:ind w:firstLine="720"/>
      </w:pPr>
      <w:r>
        <w:rPr>
          <w:rFonts w:ascii="Times New Roman" w:hAnsi="Times New Roman"/>
          <w:sz w:val="24"/>
          <w:szCs w:val="24"/>
        </w:rPr>
        <w:t>A wider range of goods is available for use.</w:t>
      </w:r>
      <w:r>
        <w:t xml:space="preserve"> </w:t>
      </w:r>
      <w:r>
        <w:rPr>
          <w:rFonts w:ascii="Times New Roman" w:hAnsi="Times New Roman"/>
          <w:sz w:val="24"/>
          <w:szCs w:val="24"/>
        </w:rPr>
        <w:t>International trade brings a particular product from different destinations into different varieties. For instance, there are different wines from different countries in the E.U. France is the main exporter and other exporters include Hungary, Germany, and</w:t>
      </w:r>
      <w:r>
        <w:rPr>
          <w:rFonts w:ascii="Times New Roman" w:hAnsi="Times New Roman"/>
          <w:sz w:val="24"/>
          <w:szCs w:val="24"/>
        </w:rPr>
        <w:t xml:space="preserve"> Portugal. Customers can enjoy the different varieties of wine offered in the market (Eurostat, 2018)</w:t>
      </w:r>
      <w:r w:rsidRPr="00860FE5">
        <w:rPr>
          <w:rFonts w:ascii="Times New Roman" w:hAnsi="Times New Roman"/>
          <w:noProof/>
          <w:sz w:val="24"/>
          <w:szCs w:val="24"/>
        </w:rPr>
        <w:t>.</w:t>
      </w:r>
      <w:r w:rsidR="00860FE5">
        <w:rPr>
          <w:rFonts w:ascii="Times New Roman" w:hAnsi="Times New Roman"/>
          <w:noProof/>
          <w:sz w:val="24"/>
          <w:szCs w:val="24"/>
        </w:rPr>
        <w:t xml:space="preserve"> </w:t>
      </w:r>
      <w:r w:rsidRPr="00860FE5">
        <w:rPr>
          <w:rFonts w:ascii="Times New Roman" w:hAnsi="Times New Roman"/>
          <w:noProof/>
          <w:sz w:val="24"/>
          <w:szCs w:val="24"/>
        </w:rPr>
        <w:t>German</w:t>
      </w:r>
      <w:r>
        <w:rPr>
          <w:rFonts w:ascii="Times New Roman" w:hAnsi="Times New Roman"/>
          <w:sz w:val="24"/>
          <w:szCs w:val="24"/>
        </w:rPr>
        <w:t xml:space="preserve"> also </w:t>
      </w:r>
      <w:r w:rsidRPr="00860FE5">
        <w:rPr>
          <w:rFonts w:ascii="Times New Roman" w:hAnsi="Times New Roman"/>
          <w:noProof/>
          <w:sz w:val="24"/>
          <w:szCs w:val="24"/>
        </w:rPr>
        <w:t>speciali</w:t>
      </w:r>
      <w:r w:rsidR="00860FE5">
        <w:rPr>
          <w:rFonts w:ascii="Times New Roman" w:hAnsi="Times New Roman"/>
          <w:noProof/>
          <w:sz w:val="24"/>
          <w:szCs w:val="24"/>
        </w:rPr>
        <w:t>z</w:t>
      </w:r>
      <w:r w:rsidRPr="00860FE5">
        <w:rPr>
          <w:rFonts w:ascii="Times New Roman" w:hAnsi="Times New Roman"/>
          <w:noProof/>
          <w:sz w:val="24"/>
          <w:szCs w:val="24"/>
        </w:rPr>
        <w:t>es</w:t>
      </w:r>
      <w:r>
        <w:rPr>
          <w:rFonts w:ascii="Times New Roman" w:hAnsi="Times New Roman"/>
          <w:sz w:val="24"/>
          <w:szCs w:val="24"/>
        </w:rPr>
        <w:t xml:space="preserve"> in vehicle </w:t>
      </w:r>
      <w:r w:rsidRPr="00860FE5">
        <w:rPr>
          <w:rFonts w:ascii="Times New Roman" w:hAnsi="Times New Roman"/>
          <w:noProof/>
          <w:sz w:val="24"/>
          <w:szCs w:val="24"/>
        </w:rPr>
        <w:t>manufacture</w:t>
      </w:r>
      <w:r>
        <w:rPr>
          <w:rFonts w:ascii="Times New Roman" w:hAnsi="Times New Roman"/>
          <w:sz w:val="24"/>
          <w:szCs w:val="24"/>
        </w:rPr>
        <w:t xml:space="preserve">. There are a variety of motor vehicle brands from Germany </w:t>
      </w:r>
      <w:r w:rsidRPr="00860FE5">
        <w:rPr>
          <w:rFonts w:ascii="Times New Roman" w:hAnsi="Times New Roman"/>
          <w:noProof/>
          <w:sz w:val="24"/>
          <w:szCs w:val="24"/>
        </w:rPr>
        <w:t>including</w:t>
      </w:r>
      <w:r>
        <w:rPr>
          <w:rFonts w:ascii="Times New Roman" w:hAnsi="Times New Roman"/>
          <w:sz w:val="24"/>
          <w:szCs w:val="24"/>
        </w:rPr>
        <w:t xml:space="preserve"> Audi Series, BMW, Mercedes Benz, Porsc</w:t>
      </w:r>
      <w:r>
        <w:rPr>
          <w:rFonts w:ascii="Times New Roman" w:hAnsi="Times New Roman"/>
          <w:sz w:val="24"/>
          <w:szCs w:val="24"/>
        </w:rPr>
        <w:t>he, and Volkswagen.</w:t>
      </w:r>
    </w:p>
    <w:p w:rsidR="00C42354" w:rsidRDefault="00C42354">
      <w:pPr>
        <w:spacing w:line="480" w:lineRule="auto"/>
        <w:rPr>
          <w:rFonts w:ascii="Times New Roman" w:hAnsi="Times New Roman"/>
          <w:sz w:val="24"/>
          <w:szCs w:val="24"/>
        </w:rPr>
      </w:pPr>
    </w:p>
    <w:p w:rsidR="00C42354" w:rsidRDefault="00C42354">
      <w:pPr>
        <w:spacing w:line="480" w:lineRule="auto"/>
        <w:rPr>
          <w:rFonts w:ascii="Times New Roman" w:hAnsi="Times New Roman"/>
          <w:sz w:val="24"/>
          <w:szCs w:val="24"/>
        </w:rPr>
      </w:pPr>
    </w:p>
    <w:p w:rsidR="00C42354" w:rsidRDefault="00C42354">
      <w:pPr>
        <w:spacing w:line="480" w:lineRule="auto"/>
        <w:rPr>
          <w:rFonts w:ascii="Times New Roman" w:hAnsi="Times New Roman"/>
          <w:sz w:val="24"/>
          <w:szCs w:val="24"/>
        </w:rPr>
      </w:pPr>
    </w:p>
    <w:p w:rsidR="00C42354" w:rsidRDefault="00C42354">
      <w:pPr>
        <w:spacing w:line="480" w:lineRule="auto"/>
        <w:rPr>
          <w:rFonts w:ascii="Times New Roman" w:hAnsi="Times New Roman"/>
          <w:sz w:val="24"/>
          <w:szCs w:val="24"/>
        </w:rPr>
      </w:pPr>
    </w:p>
    <w:p w:rsidR="00C42354" w:rsidRDefault="00C42354">
      <w:pPr>
        <w:spacing w:line="480" w:lineRule="auto"/>
        <w:rPr>
          <w:rFonts w:ascii="Times New Roman" w:hAnsi="Times New Roman"/>
          <w:sz w:val="24"/>
          <w:szCs w:val="24"/>
        </w:rPr>
      </w:pPr>
    </w:p>
    <w:p w:rsidR="00C42354" w:rsidRDefault="00C42354">
      <w:pPr>
        <w:spacing w:line="480" w:lineRule="auto"/>
        <w:rPr>
          <w:rFonts w:ascii="Times New Roman" w:hAnsi="Times New Roman"/>
          <w:sz w:val="24"/>
          <w:szCs w:val="24"/>
        </w:rPr>
      </w:pPr>
    </w:p>
    <w:p w:rsidR="00C42354" w:rsidRDefault="00C42354">
      <w:pPr>
        <w:spacing w:line="480" w:lineRule="auto"/>
        <w:rPr>
          <w:rFonts w:ascii="Times New Roman" w:hAnsi="Times New Roman"/>
          <w:sz w:val="24"/>
          <w:szCs w:val="24"/>
        </w:rPr>
      </w:pPr>
    </w:p>
    <w:p w:rsidR="00C42354" w:rsidRDefault="00C42354">
      <w:pPr>
        <w:spacing w:line="480" w:lineRule="auto"/>
        <w:rPr>
          <w:rFonts w:ascii="Times New Roman" w:hAnsi="Times New Roman"/>
          <w:sz w:val="24"/>
          <w:szCs w:val="24"/>
        </w:rPr>
      </w:pPr>
    </w:p>
    <w:p w:rsidR="00C42354" w:rsidRDefault="00C42354">
      <w:pPr>
        <w:spacing w:line="480" w:lineRule="auto"/>
        <w:rPr>
          <w:rFonts w:ascii="Times New Roman" w:hAnsi="Times New Roman"/>
          <w:sz w:val="24"/>
          <w:szCs w:val="24"/>
        </w:rPr>
      </w:pPr>
    </w:p>
    <w:p w:rsidR="00C42354" w:rsidRDefault="00C42354">
      <w:pPr>
        <w:spacing w:line="480" w:lineRule="auto"/>
        <w:rPr>
          <w:rFonts w:ascii="Times New Roman" w:hAnsi="Times New Roman"/>
          <w:sz w:val="24"/>
          <w:szCs w:val="24"/>
        </w:rPr>
      </w:pPr>
    </w:p>
    <w:p w:rsidR="00C42354" w:rsidRDefault="00C42354">
      <w:pPr>
        <w:spacing w:line="480" w:lineRule="auto"/>
        <w:rPr>
          <w:rFonts w:ascii="Times New Roman" w:hAnsi="Times New Roman"/>
          <w:sz w:val="24"/>
          <w:szCs w:val="24"/>
        </w:rPr>
      </w:pPr>
    </w:p>
    <w:p w:rsidR="00C42354" w:rsidRDefault="00C42354">
      <w:pPr>
        <w:spacing w:line="480" w:lineRule="auto"/>
        <w:rPr>
          <w:rFonts w:ascii="Times New Roman" w:hAnsi="Times New Roman"/>
          <w:sz w:val="24"/>
          <w:szCs w:val="24"/>
        </w:rPr>
      </w:pPr>
    </w:p>
    <w:p w:rsidR="00C42354" w:rsidRDefault="00456465">
      <w:pPr>
        <w:pStyle w:val="Heading1"/>
        <w:spacing w:line="480" w:lineRule="auto"/>
        <w:jc w:val="center"/>
      </w:pPr>
      <w:r>
        <w:rPr>
          <w:rFonts w:ascii="Times New Roman" w:hAnsi="Times New Roman"/>
          <w:color w:val="auto"/>
          <w:sz w:val="24"/>
          <w:szCs w:val="24"/>
        </w:rPr>
        <w:lastRenderedPageBreak/>
        <w:t>References</w:t>
      </w:r>
    </w:p>
    <w:p w:rsidR="00C42354" w:rsidRDefault="00456465">
      <w:pPr>
        <w:pStyle w:val="Bibliography"/>
        <w:spacing w:line="480" w:lineRule="auto"/>
        <w:ind w:left="720" w:hanging="720"/>
      </w:pPr>
      <w:proofErr w:type="gramStart"/>
      <w:r>
        <w:rPr>
          <w:rFonts w:ascii="Times New Roman" w:hAnsi="Times New Roman"/>
          <w:sz w:val="24"/>
          <w:szCs w:val="24"/>
          <w:lang w:val="en-US"/>
        </w:rPr>
        <w:t>BBC.</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(2016, February).</w:t>
      </w:r>
      <w:proofErr w:type="gramEnd"/>
      <w:r>
        <w:rPr>
          <w:rFonts w:ascii="Times New Roman" w:hAnsi="Times New Roman"/>
          <w:sz w:val="24"/>
          <w:szCs w:val="24"/>
          <w:lang w:val="en-US"/>
        </w:rPr>
        <w:t xml:space="preserve"> </w:t>
      </w:r>
      <w:r>
        <w:rPr>
          <w:rFonts w:ascii="Times New Roman" w:hAnsi="Times New Roman"/>
          <w:i/>
          <w:iCs/>
          <w:sz w:val="24"/>
          <w:szCs w:val="24"/>
          <w:lang w:val="en-US"/>
        </w:rPr>
        <w:t xml:space="preserve">Q&amp;A: What Britain wants from </w:t>
      </w:r>
      <w:proofErr w:type="gramStart"/>
      <w:r>
        <w:rPr>
          <w:rFonts w:ascii="Times New Roman" w:hAnsi="Times New Roman"/>
          <w:i/>
          <w:iCs/>
          <w:sz w:val="24"/>
          <w:szCs w:val="24"/>
          <w:lang w:val="en-US"/>
        </w:rPr>
        <w:t>Europe</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BBC: https://www.bbc.com/news/uk-politics-32695399</w:t>
      </w:r>
    </w:p>
    <w:p w:rsidR="00C42354" w:rsidRDefault="00456465">
      <w:pPr>
        <w:pStyle w:val="Bibliography"/>
        <w:spacing w:line="480" w:lineRule="auto"/>
        <w:ind w:left="720" w:hanging="720"/>
      </w:pPr>
      <w:r>
        <w:rPr>
          <w:rFonts w:ascii="Times New Roman" w:hAnsi="Times New Roman"/>
          <w:sz w:val="24"/>
          <w:szCs w:val="24"/>
          <w:lang w:val="en-US"/>
        </w:rPr>
        <w:t xml:space="preserve">Catherine Boyle. </w:t>
      </w:r>
      <w:proofErr w:type="gramStart"/>
      <w:r>
        <w:rPr>
          <w:rFonts w:ascii="Times New Roman" w:hAnsi="Times New Roman"/>
          <w:sz w:val="24"/>
          <w:szCs w:val="24"/>
          <w:lang w:val="en-US"/>
        </w:rPr>
        <w:t>(2015, May).</w:t>
      </w:r>
      <w:proofErr w:type="gramEnd"/>
      <w:r>
        <w:rPr>
          <w:rFonts w:ascii="Times New Roman" w:hAnsi="Times New Roman"/>
          <w:sz w:val="24"/>
          <w:szCs w:val="24"/>
          <w:lang w:val="en-US"/>
        </w:rPr>
        <w:t xml:space="preserve"> </w:t>
      </w:r>
      <w:r>
        <w:rPr>
          <w:rFonts w:ascii="Times New Roman" w:hAnsi="Times New Roman"/>
          <w:i/>
          <w:iCs/>
          <w:sz w:val="24"/>
          <w:szCs w:val="24"/>
          <w:lang w:val="en-US"/>
        </w:rPr>
        <w:t>Just what is the UK’s problem with Europe?</w:t>
      </w:r>
      <w:r>
        <w:rPr>
          <w:rFonts w:ascii="Times New Roman" w:hAnsi="Times New Roman"/>
          <w:sz w:val="24"/>
          <w:szCs w:val="24"/>
          <w:lang w:val="en-US"/>
        </w:rPr>
        <w:t xml:space="preserve"> Retrieved from</w:t>
      </w:r>
      <w:r>
        <w:rPr>
          <w:rFonts w:ascii="Times New Roman" w:hAnsi="Times New Roman"/>
          <w:sz w:val="24"/>
          <w:szCs w:val="24"/>
          <w:lang w:val="en-US"/>
        </w:rPr>
        <w:t xml:space="preserve"> CNBC: https://www.cnbc.com/2015/05/27/why-would-the-uk-want-to-leave-the-eu.html</w:t>
      </w:r>
    </w:p>
    <w:p w:rsidR="00C42354" w:rsidRDefault="00456465">
      <w:pPr>
        <w:pStyle w:val="Bibliography"/>
        <w:spacing w:line="480" w:lineRule="auto"/>
        <w:ind w:left="720" w:hanging="720"/>
      </w:pPr>
      <w:proofErr w:type="gramStart"/>
      <w:r>
        <w:rPr>
          <w:rFonts w:ascii="Times New Roman" w:hAnsi="Times New Roman"/>
          <w:sz w:val="24"/>
          <w:szCs w:val="24"/>
          <w:lang w:val="en-US"/>
        </w:rPr>
        <w:t>Eurostat.</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(2018, December).</w:t>
      </w:r>
      <w:proofErr w:type="gramEnd"/>
      <w:r>
        <w:rPr>
          <w:rFonts w:ascii="Times New Roman" w:hAnsi="Times New Roman"/>
          <w:sz w:val="24"/>
          <w:szCs w:val="24"/>
          <w:lang w:val="en-US"/>
        </w:rPr>
        <w:t xml:space="preserve"> </w:t>
      </w:r>
      <w:r>
        <w:rPr>
          <w:rFonts w:ascii="Times New Roman" w:hAnsi="Times New Roman"/>
          <w:i/>
          <w:iCs/>
          <w:sz w:val="24"/>
          <w:szCs w:val="24"/>
          <w:lang w:val="en-US"/>
        </w:rPr>
        <w:t>Wine production and trade in the EU</w:t>
      </w:r>
      <w:r>
        <w:rPr>
          <w:rFonts w:ascii="Times New Roman" w:hAnsi="Times New Roman"/>
          <w:sz w:val="24"/>
          <w:szCs w:val="24"/>
          <w:lang w:val="en-US"/>
        </w:rPr>
        <w:t>. Retrieved from Eurostat: https://ec.europa.eu/eurostat/web/products-eurostat-news/-/EDN-20181112-1</w:t>
      </w:r>
    </w:p>
    <w:p w:rsidR="00C42354" w:rsidRDefault="00456465">
      <w:pPr>
        <w:pStyle w:val="Bibliography"/>
        <w:spacing w:line="480" w:lineRule="auto"/>
        <w:ind w:left="720" w:hanging="720"/>
      </w:pPr>
      <w:r>
        <w:rPr>
          <w:rFonts w:ascii="Times New Roman" w:hAnsi="Times New Roman"/>
          <w:sz w:val="24"/>
          <w:szCs w:val="24"/>
          <w:lang w:val="en-US"/>
        </w:rPr>
        <w:t>Kenton, B.</w:t>
      </w:r>
      <w:r>
        <w:rPr>
          <w:rFonts w:ascii="Times New Roman" w:hAnsi="Times New Roman"/>
          <w:sz w:val="24"/>
          <w:szCs w:val="24"/>
          <w:lang w:val="en-US"/>
        </w:rPr>
        <w:t xml:space="preserve"> A. (2019, March). </w:t>
      </w:r>
      <w:proofErr w:type="gramStart"/>
      <w:r>
        <w:rPr>
          <w:rFonts w:ascii="Times New Roman" w:hAnsi="Times New Roman"/>
          <w:i/>
          <w:iCs/>
          <w:sz w:val="24"/>
          <w:szCs w:val="24"/>
          <w:lang w:val="en-US"/>
        </w:rPr>
        <w:t>Economic Integration</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w:t>
      </w:r>
      <w:proofErr w:type="spellStart"/>
      <w:r>
        <w:rPr>
          <w:rFonts w:ascii="Times New Roman" w:hAnsi="Times New Roman"/>
          <w:sz w:val="24"/>
          <w:szCs w:val="24"/>
          <w:lang w:val="en-US"/>
        </w:rPr>
        <w:t>Investopedia</w:t>
      </w:r>
      <w:proofErr w:type="spellEnd"/>
      <w:r>
        <w:rPr>
          <w:rFonts w:ascii="Times New Roman" w:hAnsi="Times New Roman"/>
          <w:sz w:val="24"/>
          <w:szCs w:val="24"/>
          <w:lang w:val="en-US"/>
        </w:rPr>
        <w:t>: https://www.investopedia.com/terms/e/economic-integration.asp</w:t>
      </w:r>
    </w:p>
    <w:p w:rsidR="00C42354" w:rsidRDefault="00456465">
      <w:pPr>
        <w:pStyle w:val="Bibliography"/>
        <w:spacing w:line="480" w:lineRule="auto"/>
        <w:ind w:left="720" w:hanging="720"/>
      </w:pPr>
      <w:proofErr w:type="spellStart"/>
      <w:proofErr w:type="gramStart"/>
      <w:r>
        <w:rPr>
          <w:rFonts w:ascii="Times New Roman" w:hAnsi="Times New Roman"/>
          <w:sz w:val="24"/>
          <w:szCs w:val="24"/>
          <w:lang w:val="en-US"/>
        </w:rPr>
        <w:t>Pettinger</w:t>
      </w:r>
      <w:proofErr w:type="spellEnd"/>
      <w:r>
        <w:rPr>
          <w:rFonts w:ascii="Times New Roman" w:hAnsi="Times New Roman"/>
          <w:sz w:val="24"/>
          <w:szCs w:val="24"/>
          <w:lang w:val="en-US"/>
        </w:rPr>
        <w:t>, T. (2019, March).</w:t>
      </w:r>
      <w:proofErr w:type="gramEnd"/>
      <w:r>
        <w:rPr>
          <w:rFonts w:ascii="Times New Roman" w:hAnsi="Times New Roman"/>
          <w:sz w:val="24"/>
          <w:szCs w:val="24"/>
          <w:lang w:val="en-US"/>
        </w:rPr>
        <w:t xml:space="preserve"> </w:t>
      </w:r>
      <w:proofErr w:type="gramStart"/>
      <w:r>
        <w:rPr>
          <w:rFonts w:ascii="Times New Roman" w:hAnsi="Times New Roman"/>
          <w:i/>
          <w:iCs/>
          <w:sz w:val="24"/>
          <w:szCs w:val="24"/>
          <w:lang w:val="en-US"/>
        </w:rPr>
        <w:t>The importance of international trade</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Economics: https://www.economicshelp.org/</w:t>
      </w:r>
      <w:r>
        <w:rPr>
          <w:rFonts w:ascii="Times New Roman" w:hAnsi="Times New Roman"/>
          <w:sz w:val="24"/>
          <w:szCs w:val="24"/>
          <w:lang w:val="en-US"/>
        </w:rPr>
        <w:t>blog/58802/trade/the-importance-of-international-trade/</w:t>
      </w:r>
    </w:p>
    <w:p w:rsidR="00C42354" w:rsidRDefault="00456465">
      <w:pPr>
        <w:pStyle w:val="Bibliography"/>
        <w:spacing w:line="480" w:lineRule="auto"/>
        <w:ind w:left="720" w:hanging="720"/>
      </w:pPr>
      <w:proofErr w:type="gramStart"/>
      <w:r>
        <w:rPr>
          <w:rFonts w:ascii="Times New Roman" w:hAnsi="Times New Roman"/>
          <w:sz w:val="24"/>
          <w:szCs w:val="24"/>
          <w:lang w:val="en-US"/>
        </w:rPr>
        <w:t>The Global Economy.</w:t>
      </w:r>
      <w:proofErr w:type="gramEnd"/>
      <w:r>
        <w:rPr>
          <w:rFonts w:ascii="Times New Roman" w:hAnsi="Times New Roman"/>
          <w:sz w:val="24"/>
          <w:szCs w:val="24"/>
          <w:lang w:val="en-US"/>
        </w:rPr>
        <w:t xml:space="preserve"> (2019, March). </w:t>
      </w:r>
      <w:proofErr w:type="gramStart"/>
      <w:r>
        <w:rPr>
          <w:rFonts w:ascii="Times New Roman" w:hAnsi="Times New Roman"/>
          <w:i/>
          <w:iCs/>
          <w:sz w:val="24"/>
          <w:szCs w:val="24"/>
          <w:lang w:val="en-US"/>
        </w:rPr>
        <w:t>Trade Diversion</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The </w:t>
      </w:r>
      <w:r w:rsidRPr="00860FE5">
        <w:rPr>
          <w:rFonts w:ascii="Times New Roman" w:hAnsi="Times New Roman"/>
          <w:noProof/>
          <w:sz w:val="24"/>
          <w:szCs w:val="24"/>
          <w:lang w:val="en-US"/>
        </w:rPr>
        <w:t>Globa</w:t>
      </w:r>
      <w:r w:rsidR="00860FE5">
        <w:rPr>
          <w:rFonts w:ascii="Times New Roman" w:hAnsi="Times New Roman"/>
          <w:noProof/>
          <w:sz w:val="24"/>
          <w:szCs w:val="24"/>
          <w:lang w:val="en-US"/>
        </w:rPr>
        <w:t>l</w:t>
      </w:r>
      <w:r>
        <w:rPr>
          <w:rFonts w:ascii="Times New Roman" w:hAnsi="Times New Roman"/>
          <w:sz w:val="24"/>
          <w:szCs w:val="24"/>
          <w:lang w:val="en-US"/>
        </w:rPr>
        <w:t xml:space="preserve"> Economy: https://www.theglobaleconomy.com/glossary/article/139/</w:t>
      </w:r>
    </w:p>
    <w:p w:rsidR="00C42354" w:rsidRDefault="00456465">
      <w:pPr>
        <w:pStyle w:val="Bibliography"/>
        <w:spacing w:line="480" w:lineRule="auto"/>
        <w:ind w:left="720" w:hanging="720"/>
      </w:pPr>
      <w:proofErr w:type="gramStart"/>
      <w:r>
        <w:rPr>
          <w:rFonts w:ascii="Times New Roman" w:hAnsi="Times New Roman"/>
          <w:sz w:val="24"/>
          <w:szCs w:val="24"/>
          <w:lang w:val="en-US"/>
        </w:rPr>
        <w:t>UK Changing Inc. (2019, March).</w:t>
      </w:r>
      <w:proofErr w:type="gramEnd"/>
      <w:r>
        <w:rPr>
          <w:rFonts w:ascii="Times New Roman" w:hAnsi="Times New Roman"/>
          <w:sz w:val="24"/>
          <w:szCs w:val="24"/>
          <w:lang w:val="en-US"/>
        </w:rPr>
        <w:t xml:space="preserve"> </w:t>
      </w:r>
      <w:r>
        <w:rPr>
          <w:rFonts w:ascii="Times New Roman" w:hAnsi="Times New Roman"/>
          <w:i/>
          <w:iCs/>
          <w:sz w:val="24"/>
          <w:szCs w:val="24"/>
          <w:lang w:val="en-US"/>
        </w:rPr>
        <w:t>When did Britain decide to</w:t>
      </w:r>
      <w:r>
        <w:rPr>
          <w:rFonts w:ascii="Times New Roman" w:hAnsi="Times New Roman"/>
          <w:i/>
          <w:iCs/>
          <w:sz w:val="24"/>
          <w:szCs w:val="24"/>
          <w:lang w:val="en-US"/>
        </w:rPr>
        <w:t xml:space="preserve"> join the European Union?</w:t>
      </w:r>
      <w:r>
        <w:rPr>
          <w:rFonts w:ascii="Times New Roman" w:hAnsi="Times New Roman"/>
          <w:sz w:val="24"/>
          <w:szCs w:val="24"/>
          <w:lang w:val="en-US"/>
        </w:rPr>
        <w:t xml:space="preserve"> Retrieved from UK and EU: https://ukandeu.ac.uk/fact-figures/when-did-britain-decide-to-join-the-european-union/</w:t>
      </w:r>
    </w:p>
    <w:p w:rsidR="00C42354" w:rsidRDefault="00C42354">
      <w:pPr>
        <w:spacing w:line="480" w:lineRule="auto"/>
        <w:rPr>
          <w:rFonts w:ascii="Times New Roman" w:hAnsi="Times New Roman"/>
          <w:sz w:val="24"/>
          <w:szCs w:val="24"/>
        </w:rPr>
      </w:pPr>
    </w:p>
    <w:sectPr w:rsidR="00C42354">
      <w:headerReference w:type="default" r:id="rId9"/>
      <w:headerReference w:type="first" r:id="rId10"/>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465" w:rsidRDefault="00456465">
      <w:pPr>
        <w:spacing w:after="0" w:line="240" w:lineRule="auto"/>
      </w:pPr>
      <w:r>
        <w:separator/>
      </w:r>
    </w:p>
  </w:endnote>
  <w:endnote w:type="continuationSeparator" w:id="0">
    <w:p w:rsidR="00456465" w:rsidRDefault="00456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465" w:rsidRDefault="00456465">
      <w:pPr>
        <w:spacing w:after="0" w:line="240" w:lineRule="auto"/>
      </w:pPr>
      <w:r>
        <w:rPr>
          <w:color w:val="000000"/>
        </w:rPr>
        <w:separator/>
      </w:r>
    </w:p>
  </w:footnote>
  <w:footnote w:type="continuationSeparator" w:id="0">
    <w:p w:rsidR="00456465" w:rsidRDefault="004564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5187" w:rsidRDefault="00456465">
    <w:pPr>
      <w:pStyle w:val="Header"/>
    </w:pPr>
    <w:r>
      <w:rPr>
        <w:rFonts w:ascii="Times New Roman" w:hAnsi="Times New Roman"/>
        <w:sz w:val="24"/>
        <w:szCs w:val="24"/>
      </w:rPr>
      <w:t>ECONOMICS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860FE5">
      <w:rPr>
        <w:rFonts w:ascii="Times New Roman" w:hAnsi="Times New Roman"/>
        <w:noProof/>
        <w:sz w:val="24"/>
        <w:szCs w:val="24"/>
      </w:rPr>
      <w:t>2</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5187" w:rsidRDefault="00456465">
    <w:pPr>
      <w:pStyle w:val="Header"/>
      <w:tabs>
        <w:tab w:val="clear" w:pos="4513"/>
        <w:tab w:val="clear" w:pos="9026"/>
        <w:tab w:val="left" w:pos="3525"/>
      </w:tabs>
    </w:pPr>
    <w:r>
      <w:rPr>
        <w:rFonts w:ascii="Times New Roman" w:hAnsi="Times New Roman"/>
        <w:sz w:val="24"/>
        <w:szCs w:val="24"/>
      </w:rPr>
      <w:t>Running head: ECONOMICS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860FE5">
      <w:rPr>
        <w:rFonts w:ascii="Times New Roman" w:hAnsi="Times New Roman"/>
        <w:noProof/>
        <w:sz w:val="24"/>
        <w:szCs w:val="24"/>
      </w:rPr>
      <w:t>1</w:t>
    </w:r>
    <w:r>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a0tDAysTQwM7U0BxGGSjpKwanFxZn5eSAFhrUAw8nDlywAAAA="/>
  </w:docVars>
  <w:rsids>
    <w:rsidRoot w:val="00C42354"/>
    <w:rsid w:val="0024624B"/>
    <w:rsid w:val="00456465"/>
    <w:rsid w:val="00860FE5"/>
    <w:rsid w:val="00AE2F94"/>
    <w:rsid w:val="00C4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Heading1">
    <w:name w:val="heading 1"/>
    <w:basedOn w:val="Normal"/>
    <w:next w:val="Normal"/>
    <w:pPr>
      <w:keepNext/>
      <w:keepLines/>
      <w:suppressAutoHyphens w:val="0"/>
      <w:spacing w:before="240" w:after="0" w:line="256" w:lineRule="auto"/>
      <w:textAlignment w:val="auto"/>
      <w:outlineLvl w:val="0"/>
    </w:pPr>
    <w:rPr>
      <w:rFonts w:ascii="Calibri Light" w:eastAsia="Times New Roman" w:hAnsi="Calibri Light"/>
      <w:color w:val="2E74B5"/>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customStyle="1" w:styleId="Heading1Char">
    <w:name w:val="Heading 1 Char"/>
    <w:basedOn w:val="DefaultParagraphFont"/>
    <w:rPr>
      <w:rFonts w:ascii="Calibri Light" w:eastAsia="Times New Roman" w:hAnsi="Calibri Light" w:cs="Times New Roman"/>
      <w:color w:val="2E74B5"/>
      <w:sz w:val="32"/>
      <w:szCs w:val="32"/>
      <w:lang w:val="en-US"/>
    </w:rPr>
  </w:style>
  <w:style w:type="paragraph" w:styleId="Bibliography">
    <w:name w:val="Bibliography"/>
    <w:basedOn w:val="Normal"/>
    <w:next w:val="Normal"/>
  </w:style>
  <w:style w:type="paragraph" w:styleId="BalloonText">
    <w:name w:val="Balloon Text"/>
    <w:basedOn w:val="Normal"/>
    <w:link w:val="BalloonTextChar"/>
    <w:uiPriority w:val="99"/>
    <w:semiHidden/>
    <w:unhideWhenUsed/>
    <w:rsid w:val="002462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62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Heading1">
    <w:name w:val="heading 1"/>
    <w:basedOn w:val="Normal"/>
    <w:next w:val="Normal"/>
    <w:pPr>
      <w:keepNext/>
      <w:keepLines/>
      <w:suppressAutoHyphens w:val="0"/>
      <w:spacing w:before="240" w:after="0" w:line="256" w:lineRule="auto"/>
      <w:textAlignment w:val="auto"/>
      <w:outlineLvl w:val="0"/>
    </w:pPr>
    <w:rPr>
      <w:rFonts w:ascii="Calibri Light" w:eastAsia="Times New Roman" w:hAnsi="Calibri Light"/>
      <w:color w:val="2E74B5"/>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customStyle="1" w:styleId="Heading1Char">
    <w:name w:val="Heading 1 Char"/>
    <w:basedOn w:val="DefaultParagraphFont"/>
    <w:rPr>
      <w:rFonts w:ascii="Calibri Light" w:eastAsia="Times New Roman" w:hAnsi="Calibri Light" w:cs="Times New Roman"/>
      <w:color w:val="2E74B5"/>
      <w:sz w:val="32"/>
      <w:szCs w:val="32"/>
      <w:lang w:val="en-US"/>
    </w:rPr>
  </w:style>
  <w:style w:type="paragraph" w:styleId="Bibliography">
    <w:name w:val="Bibliography"/>
    <w:basedOn w:val="Normal"/>
    <w:next w:val="Normal"/>
  </w:style>
  <w:style w:type="paragraph" w:styleId="BalloonText">
    <w:name w:val="Balloon Text"/>
    <w:basedOn w:val="Normal"/>
    <w:link w:val="BalloonTextChar"/>
    <w:uiPriority w:val="99"/>
    <w:semiHidden/>
    <w:unhideWhenUsed/>
    <w:rsid w:val="002462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62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1354</Words>
  <Characters>7721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Kanyoi</cp:lastModifiedBy>
  <cp:revision>2</cp:revision>
  <dcterms:created xsi:type="dcterms:W3CDTF">2019-03-28T12:32:00Z</dcterms:created>
  <dcterms:modified xsi:type="dcterms:W3CDTF">2019-03-28T12:32:00Z</dcterms:modified>
</cp:coreProperties>
</file>